
<file path=[Content_Types].xml><?xml version="1.0" encoding="utf-8"?>
<Types xmlns="http://schemas.openxmlformats.org/package/2006/content-types">
  <Default Extension="png" ContentType="image/png"/>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4AA0" w:rsidRDefault="00FF404E" w:rsidP="00322E26">
      <w:pPr>
        <w:jc w:val="center"/>
        <w:rPr>
          <w:sz w:val="40"/>
          <w:szCs w:val="40"/>
        </w:rPr>
      </w:pPr>
      <w:bookmarkStart w:id="0" w:name="_GoBack"/>
      <w:bookmarkEnd w:id="0"/>
      <w:r>
        <w:rPr>
          <w:noProof/>
        </w:rPr>
        <mc:AlternateContent>
          <mc:Choice Requires="wps">
            <w:drawing>
              <wp:anchor distT="0" distB="0" distL="114300" distR="114300" simplePos="0" relativeHeight="251657728" behindDoc="0" locked="0" layoutInCell="1" allowOverlap="1">
                <wp:simplePos x="0" y="0"/>
                <wp:positionH relativeFrom="column">
                  <wp:posOffset>221615</wp:posOffset>
                </wp:positionH>
                <wp:positionV relativeFrom="paragraph">
                  <wp:posOffset>9015095</wp:posOffset>
                </wp:positionV>
                <wp:extent cx="6744970" cy="460375"/>
                <wp:effectExtent l="0" t="0" r="0" b="0"/>
                <wp:wrapNone/>
                <wp:docPr id="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4970" cy="460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062A5" w:rsidRPr="001E0C25" w:rsidRDefault="006062A5" w:rsidP="00AC4DCB">
                            <w:pPr>
                              <w:pStyle w:val="BasicParagraph"/>
                              <w:jc w:val="center"/>
                              <w:rPr>
                                <w:rFonts w:ascii="Myriad Pro" w:hAnsi="Myriad Pro" w:cs="Myriad Pro"/>
                                <w:sz w:val="14"/>
                                <w:szCs w:val="14"/>
                              </w:rPr>
                            </w:pPr>
                            <w:r>
                              <w:rPr>
                                <w:rFonts w:ascii="Myriad Pro" w:hAnsi="Myriad Pro" w:cs="Myriad Pro"/>
                                <w:sz w:val="14"/>
                                <w:szCs w:val="14"/>
                              </w:rPr>
                              <w:t>www.silverpop.com  1-866-SILPOP (746-8767) © 2009 Silverpop Systems Inc. All rights reserved. The Silverpop logo is a registered trademark of Silverpop Systems Inc.</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17.45pt;margin-top:709.85pt;width:531.1pt;height:36.2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" stroked="f">
                <v:textbox style="mso-fit-shape-to-text:t">
                  <w:txbxContent>
                    <w:p w:rsidR="006062A5" w:rsidRPr="001E0C25" w:rsidRDefault="006062A5" w:rsidP="00AC4DCB">
                      <w:pPr>
                        <w:pStyle w:val="BasicParagraph"/>
                        <w:jc w:val="center"/>
                        <w:rPr>
                          <w:rFonts w:ascii="Myriad Pro" w:hAnsi="Myriad Pro" w:cs="Myriad Pro"/>
                          <w:sz w:val="14"/>
                          <w:szCs w:val="14"/>
                        </w:rPr>
                      </w:pPr>
                      <w:r>
                        <w:rPr>
                          <w:rFonts w:ascii="Myriad Pro" w:hAnsi="Myriad Pro" w:cs="Myriad Pro"/>
                          <w:sz w:val="14"/>
                          <w:szCs w:val="14"/>
                        </w:rPr>
                        <w:t>www.silverpop.com  1-866-SILPOP (746-8767) © 2009 Silverpop Systems Inc. All rights reserved. The Silverpop logo is a registered trademark of Silverpop Systems Inc.</w:t>
                      </w:r>
                    </w:p>
                  </w:txbxContent>
                </v:textbox>
              </v:shape>
            </w:pict>
          </mc:Fallback>
        </mc:AlternateContent>
      </w:r>
      <w:r w:rsidRPr="004276A1">
        <w:rPr>
          <w:noProof/>
        </w:rPr>
        <w:drawing>
          <wp:inline distT="0" distB="0" distL="0" distR="0">
            <wp:extent cx="715010" cy="740410"/>
            <wp:effectExtent l="0" t="0" r="8890" b="2540"/>
            <wp:docPr id="1" name="Picture 1" descr="Adob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obe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5010" cy="740410"/>
                    </a:xfrm>
                    <a:prstGeom prst="rect">
                      <a:avLst/>
                    </a:prstGeom>
                    <a:noFill/>
                    <a:ln>
                      <a:noFill/>
                    </a:ln>
                  </pic:spPr>
                </pic:pic>
              </a:graphicData>
            </a:graphic>
          </wp:inline>
        </w:drawing>
      </w:r>
      <w:r w:rsidR="00383399" w:rsidRPr="00383399">
        <w:rPr>
          <w:sz w:val="40"/>
          <w:szCs w:val="40"/>
        </w:rPr>
        <w:t xml:space="preserve"> </w:t>
      </w:r>
      <w:r w:rsidR="00383399">
        <w:rPr>
          <w:sz w:val="40"/>
          <w:szCs w:val="40"/>
        </w:rPr>
        <w:tab/>
      </w:r>
      <w:r w:rsidR="00E80CF1">
        <w:rPr>
          <w:rFonts w:ascii="Arial" w:hAnsi="Arial" w:cs="Arial"/>
          <w:b/>
          <w:sz w:val="24"/>
          <w:szCs w:val="24"/>
        </w:rPr>
        <w:t>ADOBE</w:t>
      </w:r>
      <w:r w:rsidR="00383399" w:rsidRPr="00095625">
        <w:rPr>
          <w:rFonts w:ascii="Arial" w:hAnsi="Arial" w:cs="Arial"/>
          <w:b/>
          <w:sz w:val="24"/>
          <w:szCs w:val="24"/>
        </w:rPr>
        <w:t xml:space="preserve"> QUESTIONNAIRE</w:t>
      </w:r>
      <w:r w:rsidR="00BA56DE">
        <w:rPr>
          <w:sz w:val="40"/>
          <w:szCs w:val="40"/>
        </w:rPr>
        <w:tab/>
      </w:r>
      <w:r w:rsidR="00BA56DE">
        <w:rPr>
          <w:sz w:val="40"/>
          <w:szCs w:val="40"/>
        </w:rPr>
        <w:tab/>
      </w:r>
      <w:r w:rsidR="00BA56DE">
        <w:rPr>
          <w:sz w:val="40"/>
          <w:szCs w:val="40"/>
        </w:rPr>
        <w:tab/>
      </w:r>
    </w:p>
    <w:p w:rsidR="008469A3" w:rsidRPr="00CD3EF4" w:rsidRDefault="00C350C3" w:rsidP="00CD3EF4">
      <w:pPr>
        <w:pStyle w:val="Heading3"/>
        <w:jc w:val="left"/>
        <w:rPr>
          <w:sz w:val="18"/>
          <w:szCs w:val="18"/>
          <w:u w:val="single"/>
        </w:rPr>
      </w:pPr>
      <w:r w:rsidRPr="008340B3">
        <w:rPr>
          <w:sz w:val="18"/>
          <w:szCs w:val="18"/>
          <w:u w:val="single"/>
        </w:rPr>
        <w:t>How the Adobe Omniture Integration works:</w:t>
      </w:r>
    </w:p>
    <w:p w:rsidR="00C350C3" w:rsidRPr="008340B3" w:rsidRDefault="007C4238" w:rsidP="00104A64">
      <w:pPr>
        <w:numPr>
          <w:ilvl w:val="0"/>
          <w:numId w:val="2"/>
        </w:numPr>
        <w:contextualSpacing/>
        <w:rPr>
          <w:rFonts w:ascii="Arial" w:hAnsi="Arial" w:cs="Arial"/>
          <w:sz w:val="18"/>
          <w:szCs w:val="18"/>
        </w:rPr>
      </w:pPr>
      <w:r>
        <w:rPr>
          <w:rFonts w:ascii="Arial" w:hAnsi="Arial" w:cs="Arial"/>
          <w:sz w:val="18"/>
          <w:szCs w:val="18"/>
        </w:rPr>
        <w:t>Client</w:t>
      </w:r>
      <w:r w:rsidR="00C350C3" w:rsidRPr="008340B3">
        <w:rPr>
          <w:rFonts w:ascii="Arial" w:hAnsi="Arial" w:cs="Arial"/>
          <w:sz w:val="18"/>
          <w:szCs w:val="18"/>
        </w:rPr>
        <w:t xml:space="preserve"> sends out mailing that contains Mailing ID and Recipient ID as URL parameters on links.</w:t>
      </w:r>
    </w:p>
    <w:p w:rsidR="00C350C3" w:rsidRPr="008340B3" w:rsidRDefault="00C350C3" w:rsidP="00104A64">
      <w:pPr>
        <w:numPr>
          <w:ilvl w:val="0"/>
          <w:numId w:val="2"/>
        </w:numPr>
        <w:contextualSpacing/>
        <w:rPr>
          <w:rFonts w:ascii="Arial" w:hAnsi="Arial" w:cs="Arial"/>
          <w:sz w:val="18"/>
          <w:szCs w:val="18"/>
        </w:rPr>
      </w:pPr>
      <w:r w:rsidRPr="008340B3">
        <w:rPr>
          <w:rFonts w:ascii="Arial" w:hAnsi="Arial" w:cs="Arial"/>
          <w:sz w:val="18"/>
          <w:szCs w:val="18"/>
        </w:rPr>
        <w:t>Mailing ID and Recipient ID along with customer activity are captured by SiteCatalyst.</w:t>
      </w:r>
    </w:p>
    <w:p w:rsidR="009C332D" w:rsidRDefault="009C332D" w:rsidP="00104A64">
      <w:pPr>
        <w:numPr>
          <w:ilvl w:val="0"/>
          <w:numId w:val="2"/>
        </w:numPr>
        <w:contextualSpacing/>
        <w:rPr>
          <w:rFonts w:ascii="Arial" w:hAnsi="Arial" w:cs="Arial"/>
          <w:sz w:val="18"/>
          <w:szCs w:val="18"/>
        </w:rPr>
      </w:pPr>
      <w:r>
        <w:rPr>
          <w:rFonts w:ascii="Arial" w:hAnsi="Arial" w:cs="Arial"/>
          <w:sz w:val="18"/>
          <w:szCs w:val="18"/>
        </w:rPr>
        <w:t>Silverpop will</w:t>
      </w:r>
      <w:r w:rsidR="0095270E">
        <w:rPr>
          <w:rFonts w:ascii="Arial" w:hAnsi="Arial" w:cs="Arial"/>
          <w:sz w:val="18"/>
          <w:szCs w:val="18"/>
        </w:rPr>
        <w:t xml:space="preserve"> make</w:t>
      </w:r>
      <w:r>
        <w:rPr>
          <w:rFonts w:ascii="Arial" w:hAnsi="Arial" w:cs="Arial"/>
          <w:sz w:val="18"/>
          <w:szCs w:val="18"/>
        </w:rPr>
        <w:t xml:space="preserve"> API calls to SiteCatalyst requesting all segments that are available. This data is stored in a relational table within Engage.</w:t>
      </w:r>
    </w:p>
    <w:p w:rsidR="00104A64" w:rsidRPr="00C54AA0" w:rsidRDefault="00C350C3" w:rsidP="00C54AA0">
      <w:pPr>
        <w:numPr>
          <w:ilvl w:val="0"/>
          <w:numId w:val="2"/>
        </w:numPr>
        <w:contextualSpacing/>
        <w:rPr>
          <w:rFonts w:ascii="Arial" w:hAnsi="Arial" w:cs="Arial"/>
          <w:sz w:val="18"/>
          <w:szCs w:val="18"/>
        </w:rPr>
      </w:pPr>
      <w:r w:rsidRPr="008340B3">
        <w:rPr>
          <w:rFonts w:ascii="Arial" w:hAnsi="Arial" w:cs="Arial"/>
          <w:sz w:val="18"/>
          <w:szCs w:val="18"/>
        </w:rPr>
        <w:t>Engage sends aggregated metrics back to SiteCatalyst (Genesis) – Sent, Clicked, Opened, Unsubscribed, and Total Bounces.</w:t>
      </w:r>
    </w:p>
    <w:p w:rsidR="00104A64" w:rsidRPr="006532C3" w:rsidRDefault="00104A64" w:rsidP="00104A64">
      <w:pPr>
        <w:ind w:left="720"/>
        <w:contextualSpacing/>
        <w:rPr>
          <w:rFonts w:ascii="Arial" w:hAnsi="Arial" w:cs="Arial"/>
          <w:sz w:val="18"/>
          <w:szCs w:val="18"/>
        </w:rPr>
      </w:pPr>
    </w:p>
    <w:p w:rsidR="008340B3" w:rsidRDefault="00045C7D" w:rsidP="00E75624">
      <w:pPr>
        <w:pStyle w:val="Heading3"/>
        <w:jc w:val="left"/>
        <w:rPr>
          <w:sz w:val="18"/>
          <w:szCs w:val="18"/>
          <w:u w:val="single"/>
        </w:rPr>
      </w:pPr>
      <w:r w:rsidRPr="00303A7F">
        <w:rPr>
          <w:sz w:val="18"/>
          <w:szCs w:val="18"/>
          <w:u w:val="single"/>
        </w:rPr>
        <w:t>ADOBE INTEGRATION QUESTIONS:</w:t>
      </w:r>
    </w:p>
    <w:p w:rsidR="00E75624" w:rsidRPr="00322E26" w:rsidRDefault="007C4238" w:rsidP="00322E26">
      <w:pPr>
        <w:ind w:left="270"/>
        <w:rPr>
          <w:rFonts w:ascii="Arial" w:hAnsi="Arial" w:cs="Arial"/>
          <w:sz w:val="18"/>
          <w:szCs w:val="18"/>
        </w:rPr>
      </w:pPr>
      <w:r w:rsidRPr="00C51C79">
        <w:rPr>
          <w:rFonts w:ascii="Arial" w:hAnsi="Arial" w:cs="Arial"/>
          <w:sz w:val="18"/>
          <w:szCs w:val="18"/>
        </w:rPr>
        <w:t xml:space="preserve">Each Adobe/Silverpop integration will interact with one Adobe report suite and one Engage </w:t>
      </w:r>
      <w:r w:rsidR="009C332D">
        <w:rPr>
          <w:rFonts w:ascii="Arial" w:hAnsi="Arial" w:cs="Arial"/>
          <w:sz w:val="18"/>
          <w:szCs w:val="18"/>
        </w:rPr>
        <w:t>relational table</w:t>
      </w:r>
      <w:r w:rsidRPr="00C51C79">
        <w:rPr>
          <w:rFonts w:ascii="Arial" w:hAnsi="Arial" w:cs="Arial"/>
          <w:sz w:val="18"/>
          <w:szCs w:val="18"/>
        </w:rPr>
        <w:t>.  If the client has not purchased Adobe Genesis or the Silverpop Adobe integration they should do so before moving forward with filling out this form</w:t>
      </w:r>
      <w:r w:rsidR="009C332D">
        <w:rPr>
          <w:rFonts w:ascii="Arial" w:hAnsi="Arial" w:cs="Arial"/>
          <w:sz w:val="18"/>
          <w:szCs w:val="18"/>
        </w:rPr>
        <w:t>.</w:t>
      </w:r>
      <w:r w:rsidRPr="00C51C79">
        <w:rPr>
          <w:rFonts w:ascii="Arial" w:hAnsi="Arial" w:cs="Arial"/>
          <w:sz w:val="18"/>
          <w:szCs w:val="18"/>
        </w:rPr>
        <w:t xml:space="preserve">  A separate form should be filled out per integration.  If a client has 2 report suites, the client will need to complete this form twice.</w:t>
      </w:r>
    </w:p>
    <w:p w:rsidR="00DA0D56" w:rsidRPr="00303A7F" w:rsidRDefault="00DA0D56" w:rsidP="00DA0D56">
      <w:pPr>
        <w:numPr>
          <w:ilvl w:val="0"/>
          <w:numId w:val="5"/>
        </w:numPr>
        <w:spacing w:line="240" w:lineRule="auto"/>
        <w:rPr>
          <w:rFonts w:ascii="Arial" w:hAnsi="Arial" w:cs="Arial"/>
          <w:i/>
          <w:sz w:val="18"/>
          <w:szCs w:val="18"/>
        </w:rPr>
      </w:pPr>
      <w:r>
        <w:rPr>
          <w:rFonts w:ascii="Arial" w:hAnsi="Arial" w:cs="Arial"/>
          <w:i/>
          <w:sz w:val="18"/>
          <w:szCs w:val="18"/>
        </w:rPr>
        <w:t xml:space="preserve">Client </w:t>
      </w:r>
      <w:r w:rsidR="00C5188F">
        <w:rPr>
          <w:rFonts w:ascii="Arial" w:hAnsi="Arial" w:cs="Arial"/>
          <w:i/>
          <w:sz w:val="18"/>
          <w:szCs w:val="18"/>
        </w:rPr>
        <w:t xml:space="preserve">Company </w:t>
      </w:r>
      <w:r>
        <w:rPr>
          <w:rFonts w:ascii="Arial" w:hAnsi="Arial" w:cs="Arial"/>
          <w:i/>
          <w:sz w:val="18"/>
          <w:szCs w:val="18"/>
        </w:rPr>
        <w:t>Name:</w:t>
      </w:r>
    </w:p>
    <w:p w:rsidR="00DA0D56" w:rsidRDefault="00DA0D56" w:rsidP="00DA0D56">
      <w:pPr>
        <w:spacing w:line="240" w:lineRule="auto"/>
        <w:ind w:left="630"/>
        <w:rPr>
          <w:rFonts w:ascii="Arial" w:hAnsi="Arial" w:cs="Arial"/>
          <w:i/>
          <w:sz w:val="18"/>
          <w:szCs w:val="18"/>
        </w:rPr>
      </w:pPr>
      <w:r w:rsidRPr="00303A7F">
        <w:rPr>
          <w:rFonts w:ascii="Arial" w:eastAsia="Times New Roman" w:hAnsi="Arial" w:cs="Arial"/>
          <w:i/>
          <w:sz w:val="18"/>
          <w:szCs w:val="18"/>
        </w:rPr>
        <w:tab/>
      </w:r>
      <w:r w:rsidR="007E7D13" w:rsidRPr="00303A7F">
        <w:rPr>
          <w:rFonts w:ascii="Arial" w:eastAsia="Times New Roman" w:hAnsi="Arial" w:cs="Arial"/>
          <w:i/>
          <w:sz w:val="18"/>
          <w:szCs w:val="18"/>
        </w:rPr>
        <w:object w:dxaOrig="2340" w:dyaOrig="24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8.25pt;height:18pt" o:ole="">
            <v:imagedata r:id="rId8" o:title=""/>
          </v:shape>
          <w:control r:id="rId9" w:name="TextBox11112" w:shapeid="_x0000_i1025"/>
        </w:object>
      </w:r>
      <w:r w:rsidR="007E7D13" w:rsidRPr="00303A7F">
        <w:rPr>
          <w:rFonts w:ascii="Arial" w:eastAsia="Times New Roman" w:hAnsi="Arial" w:cs="Arial"/>
          <w:i/>
          <w:sz w:val="18"/>
          <w:szCs w:val="18"/>
        </w:rPr>
        <w:fldChar w:fldCharType="begin">
          <w:ffData>
            <w:name w:val="Text14"/>
            <w:enabled/>
            <w:calcOnExit w:val="0"/>
            <w:textInput/>
          </w:ffData>
        </w:fldChar>
      </w:r>
      <w:r w:rsidRPr="00303A7F">
        <w:rPr>
          <w:rFonts w:ascii="Arial" w:eastAsia="Times New Roman" w:hAnsi="Arial" w:cs="Arial"/>
          <w:i/>
          <w:sz w:val="18"/>
          <w:szCs w:val="18"/>
        </w:rPr>
        <w:instrText xml:space="preserve"> FORMTEXT </w:instrText>
      </w:r>
      <w:r w:rsidR="007E7D13" w:rsidRPr="00303A7F">
        <w:rPr>
          <w:rFonts w:ascii="Arial" w:eastAsia="Times New Roman" w:hAnsi="Arial" w:cs="Arial"/>
          <w:i/>
          <w:sz w:val="18"/>
          <w:szCs w:val="18"/>
        </w:rPr>
      </w:r>
      <w:r w:rsidR="007E7D13" w:rsidRPr="00303A7F">
        <w:rPr>
          <w:rFonts w:ascii="Arial" w:eastAsia="Times New Roman" w:hAnsi="Arial" w:cs="Arial"/>
          <w:i/>
          <w:sz w:val="18"/>
          <w:szCs w:val="18"/>
        </w:rPr>
        <w:fldChar w:fldCharType="separate"/>
      </w:r>
      <w:r w:rsidRPr="00303A7F">
        <w:rPr>
          <w:rFonts w:eastAsia="Times New Roman" w:cs="Arial"/>
          <w:i/>
          <w:noProof/>
          <w:sz w:val="18"/>
          <w:szCs w:val="18"/>
        </w:rPr>
        <w:t> </w:t>
      </w:r>
      <w:r w:rsidRPr="00303A7F">
        <w:rPr>
          <w:rFonts w:eastAsia="Times New Roman" w:cs="Arial"/>
          <w:i/>
          <w:noProof/>
          <w:sz w:val="18"/>
          <w:szCs w:val="18"/>
        </w:rPr>
        <w:t> </w:t>
      </w:r>
      <w:r w:rsidRPr="00303A7F">
        <w:rPr>
          <w:rFonts w:eastAsia="Times New Roman" w:cs="Arial"/>
          <w:i/>
          <w:noProof/>
          <w:sz w:val="18"/>
          <w:szCs w:val="18"/>
        </w:rPr>
        <w:t> </w:t>
      </w:r>
      <w:r w:rsidRPr="00303A7F">
        <w:rPr>
          <w:rFonts w:eastAsia="Times New Roman" w:cs="Arial"/>
          <w:i/>
          <w:noProof/>
          <w:sz w:val="18"/>
          <w:szCs w:val="18"/>
        </w:rPr>
        <w:t> </w:t>
      </w:r>
      <w:r w:rsidRPr="00303A7F">
        <w:rPr>
          <w:rFonts w:eastAsia="Times New Roman" w:cs="Arial"/>
          <w:i/>
          <w:noProof/>
          <w:sz w:val="18"/>
          <w:szCs w:val="18"/>
        </w:rPr>
        <w:t> </w:t>
      </w:r>
      <w:r w:rsidR="007E7D13" w:rsidRPr="00303A7F">
        <w:rPr>
          <w:rFonts w:ascii="Arial" w:eastAsia="Times New Roman" w:hAnsi="Arial" w:cs="Arial"/>
          <w:i/>
          <w:sz w:val="18"/>
          <w:szCs w:val="18"/>
        </w:rPr>
        <w:fldChar w:fldCharType="end"/>
      </w:r>
      <w:r w:rsidRPr="00303A7F">
        <w:rPr>
          <w:rFonts w:ascii="Arial" w:hAnsi="Arial" w:cs="Arial"/>
          <w:i/>
          <w:sz w:val="18"/>
          <w:szCs w:val="18"/>
        </w:rPr>
        <w:t xml:space="preserve"> </w:t>
      </w:r>
    </w:p>
    <w:p w:rsidR="00231B54" w:rsidRDefault="00231B54" w:rsidP="006403A2">
      <w:pPr>
        <w:numPr>
          <w:ilvl w:val="0"/>
          <w:numId w:val="5"/>
        </w:numPr>
        <w:spacing w:line="240" w:lineRule="auto"/>
        <w:rPr>
          <w:rFonts w:ascii="Arial" w:hAnsi="Arial" w:cs="Arial"/>
          <w:i/>
          <w:sz w:val="18"/>
          <w:szCs w:val="18"/>
        </w:rPr>
      </w:pPr>
      <w:r>
        <w:rPr>
          <w:rFonts w:ascii="Arial" w:hAnsi="Arial" w:cs="Arial"/>
          <w:i/>
          <w:sz w:val="18"/>
          <w:szCs w:val="18"/>
        </w:rPr>
        <w:t>Relationship Manager or Sales Person (name, phone number, and email address</w:t>
      </w:r>
      <w:r w:rsidR="00862EC8">
        <w:rPr>
          <w:rFonts w:ascii="Arial" w:hAnsi="Arial" w:cs="Arial"/>
          <w:i/>
          <w:sz w:val="18"/>
          <w:szCs w:val="18"/>
        </w:rPr>
        <w:t>):</w:t>
      </w:r>
      <w:r>
        <w:rPr>
          <w:rFonts w:ascii="Arial" w:hAnsi="Arial" w:cs="Arial"/>
          <w:i/>
          <w:sz w:val="18"/>
          <w:szCs w:val="18"/>
        </w:rPr>
        <w:br/>
      </w:r>
      <w:r w:rsidRPr="00303A7F">
        <w:rPr>
          <w:rFonts w:ascii="Arial" w:eastAsia="Times New Roman" w:hAnsi="Arial" w:cs="Arial"/>
          <w:i/>
          <w:sz w:val="18"/>
          <w:szCs w:val="18"/>
        </w:rPr>
        <w:tab/>
      </w:r>
      <w:r w:rsidR="007E7D13" w:rsidRPr="00303A7F">
        <w:rPr>
          <w:rFonts w:ascii="Arial" w:eastAsia="Times New Roman" w:hAnsi="Arial" w:cs="Arial"/>
          <w:i/>
          <w:sz w:val="18"/>
          <w:szCs w:val="18"/>
        </w:rPr>
        <w:object w:dxaOrig="2340" w:dyaOrig="2430">
          <v:shape id="_x0000_i1026" type="#_x0000_t75" style="width:458.25pt;height:18pt" o:ole="">
            <v:imagedata r:id="rId8" o:title=""/>
          </v:shape>
          <w:control r:id="rId10" w:name="TextBox11113" w:shapeid="_x0000_i1026"/>
        </w:object>
      </w:r>
    </w:p>
    <w:p w:rsidR="00231B54" w:rsidRDefault="00231B54" w:rsidP="00231B54">
      <w:pPr>
        <w:numPr>
          <w:ilvl w:val="0"/>
          <w:numId w:val="5"/>
        </w:numPr>
        <w:spacing w:line="240" w:lineRule="auto"/>
        <w:rPr>
          <w:rFonts w:ascii="Arial" w:hAnsi="Arial" w:cs="Arial"/>
          <w:i/>
          <w:sz w:val="18"/>
          <w:szCs w:val="18"/>
        </w:rPr>
      </w:pPr>
      <w:r>
        <w:rPr>
          <w:rFonts w:ascii="Arial" w:hAnsi="Arial" w:cs="Arial"/>
          <w:i/>
          <w:sz w:val="18"/>
          <w:szCs w:val="18"/>
        </w:rPr>
        <w:t>Order Form Number</w:t>
      </w:r>
      <w:r w:rsidR="00862EC8">
        <w:rPr>
          <w:rFonts w:ascii="Arial" w:hAnsi="Arial" w:cs="Arial"/>
          <w:i/>
          <w:sz w:val="18"/>
          <w:szCs w:val="18"/>
        </w:rPr>
        <w:t>:</w:t>
      </w:r>
      <w:r w:rsidRPr="00303A7F">
        <w:rPr>
          <w:rFonts w:ascii="Arial" w:eastAsia="Times New Roman" w:hAnsi="Arial" w:cs="Arial"/>
          <w:i/>
          <w:sz w:val="18"/>
          <w:szCs w:val="18"/>
        </w:rPr>
        <w:tab/>
      </w:r>
      <w:r w:rsidR="007E7D13" w:rsidRPr="00303A7F">
        <w:rPr>
          <w:rFonts w:ascii="Arial" w:eastAsia="Times New Roman" w:hAnsi="Arial" w:cs="Arial"/>
          <w:i/>
          <w:sz w:val="18"/>
          <w:szCs w:val="18"/>
        </w:rPr>
        <w:object w:dxaOrig="2340" w:dyaOrig="2430">
          <v:shape id="_x0000_i1027" type="#_x0000_t75" style="width:458.25pt;height:18pt" o:ole="">
            <v:imagedata r:id="rId8" o:title=""/>
          </v:shape>
          <w:control r:id="rId11" w:name="TextBox111131" w:shapeid="_x0000_i1027"/>
        </w:object>
      </w:r>
    </w:p>
    <w:p w:rsidR="006532C3" w:rsidRPr="00231B54" w:rsidRDefault="00DA0D56" w:rsidP="00231B54">
      <w:pPr>
        <w:numPr>
          <w:ilvl w:val="0"/>
          <w:numId w:val="5"/>
        </w:numPr>
        <w:spacing w:line="240" w:lineRule="auto"/>
        <w:rPr>
          <w:rFonts w:ascii="Arial" w:hAnsi="Arial" w:cs="Arial"/>
          <w:i/>
          <w:sz w:val="18"/>
          <w:szCs w:val="18"/>
        </w:rPr>
      </w:pPr>
      <w:r w:rsidRPr="00231B54">
        <w:rPr>
          <w:rFonts w:ascii="Arial" w:hAnsi="Arial" w:cs="Arial"/>
          <w:i/>
          <w:sz w:val="18"/>
          <w:szCs w:val="18"/>
        </w:rPr>
        <w:t>Primary client contact for integration (name, phone number, and email address)</w:t>
      </w:r>
      <w:r w:rsidR="007C4238" w:rsidRPr="00231B54">
        <w:rPr>
          <w:rFonts w:ascii="Arial" w:hAnsi="Arial" w:cs="Arial"/>
          <w:i/>
          <w:sz w:val="18"/>
          <w:szCs w:val="18"/>
        </w:rPr>
        <w:t>:</w:t>
      </w:r>
    </w:p>
    <w:p w:rsidR="00D9090B" w:rsidRPr="00303A7F" w:rsidRDefault="006532C3" w:rsidP="006532C3">
      <w:pPr>
        <w:spacing w:line="240" w:lineRule="auto"/>
        <w:ind w:left="630"/>
        <w:rPr>
          <w:rFonts w:ascii="Arial" w:hAnsi="Arial" w:cs="Arial"/>
          <w:i/>
          <w:sz w:val="18"/>
          <w:szCs w:val="18"/>
        </w:rPr>
      </w:pPr>
      <w:r w:rsidRPr="00303A7F">
        <w:rPr>
          <w:rFonts w:ascii="Arial" w:eastAsia="Times New Roman" w:hAnsi="Arial" w:cs="Arial"/>
          <w:i/>
          <w:sz w:val="18"/>
          <w:szCs w:val="18"/>
        </w:rPr>
        <w:tab/>
      </w:r>
      <w:r w:rsidR="007E7D13" w:rsidRPr="00303A7F">
        <w:rPr>
          <w:rFonts w:ascii="Arial" w:eastAsia="Times New Roman" w:hAnsi="Arial" w:cs="Arial"/>
          <w:i/>
          <w:sz w:val="18"/>
          <w:szCs w:val="18"/>
        </w:rPr>
        <w:object w:dxaOrig="2340" w:dyaOrig="2430">
          <v:shape id="_x0000_i1028" type="#_x0000_t75" style="width:458.25pt;height:18pt" o:ole="">
            <v:imagedata r:id="rId8" o:title=""/>
          </v:shape>
          <w:control r:id="rId12" w:name="TextBox1111" w:shapeid="_x0000_i1028"/>
        </w:object>
      </w:r>
      <w:r w:rsidR="007E7D13" w:rsidRPr="00303A7F">
        <w:rPr>
          <w:rFonts w:ascii="Arial" w:eastAsia="Times New Roman" w:hAnsi="Arial" w:cs="Arial"/>
          <w:i/>
          <w:sz w:val="18"/>
          <w:szCs w:val="18"/>
        </w:rPr>
        <w:fldChar w:fldCharType="begin">
          <w:ffData>
            <w:name w:val="Text14"/>
            <w:enabled/>
            <w:calcOnExit w:val="0"/>
            <w:textInput/>
          </w:ffData>
        </w:fldChar>
      </w:r>
      <w:bookmarkStart w:id="1" w:name="Text14"/>
      <w:r w:rsidRPr="00303A7F">
        <w:rPr>
          <w:rFonts w:ascii="Arial" w:eastAsia="Times New Roman" w:hAnsi="Arial" w:cs="Arial"/>
          <w:i/>
          <w:sz w:val="18"/>
          <w:szCs w:val="18"/>
        </w:rPr>
        <w:instrText xml:space="preserve"> FORMTEXT </w:instrText>
      </w:r>
      <w:r w:rsidR="007E7D13" w:rsidRPr="00303A7F">
        <w:rPr>
          <w:rFonts w:ascii="Arial" w:eastAsia="Times New Roman" w:hAnsi="Arial" w:cs="Arial"/>
          <w:i/>
          <w:sz w:val="18"/>
          <w:szCs w:val="18"/>
        </w:rPr>
      </w:r>
      <w:r w:rsidR="007E7D13" w:rsidRPr="00303A7F">
        <w:rPr>
          <w:rFonts w:ascii="Arial" w:eastAsia="Times New Roman" w:hAnsi="Arial" w:cs="Arial"/>
          <w:i/>
          <w:sz w:val="18"/>
          <w:szCs w:val="18"/>
        </w:rPr>
        <w:fldChar w:fldCharType="separate"/>
      </w:r>
      <w:r w:rsidRPr="00303A7F">
        <w:rPr>
          <w:rFonts w:eastAsia="Times New Roman" w:cs="Arial"/>
          <w:i/>
          <w:noProof/>
          <w:sz w:val="18"/>
          <w:szCs w:val="18"/>
        </w:rPr>
        <w:t> </w:t>
      </w:r>
      <w:r w:rsidRPr="00303A7F">
        <w:rPr>
          <w:rFonts w:eastAsia="Times New Roman" w:cs="Arial"/>
          <w:i/>
          <w:noProof/>
          <w:sz w:val="18"/>
          <w:szCs w:val="18"/>
        </w:rPr>
        <w:t> </w:t>
      </w:r>
      <w:r w:rsidRPr="00303A7F">
        <w:rPr>
          <w:rFonts w:eastAsia="Times New Roman" w:cs="Arial"/>
          <w:i/>
          <w:noProof/>
          <w:sz w:val="18"/>
          <w:szCs w:val="18"/>
        </w:rPr>
        <w:t> </w:t>
      </w:r>
      <w:r w:rsidRPr="00303A7F">
        <w:rPr>
          <w:rFonts w:eastAsia="Times New Roman" w:cs="Arial"/>
          <w:i/>
          <w:noProof/>
          <w:sz w:val="18"/>
          <w:szCs w:val="18"/>
        </w:rPr>
        <w:t> </w:t>
      </w:r>
      <w:r w:rsidRPr="00303A7F">
        <w:rPr>
          <w:rFonts w:eastAsia="Times New Roman" w:cs="Arial"/>
          <w:i/>
          <w:noProof/>
          <w:sz w:val="18"/>
          <w:szCs w:val="18"/>
        </w:rPr>
        <w:t> </w:t>
      </w:r>
      <w:r w:rsidR="007E7D13" w:rsidRPr="00303A7F">
        <w:rPr>
          <w:rFonts w:ascii="Arial" w:eastAsia="Times New Roman" w:hAnsi="Arial" w:cs="Arial"/>
          <w:i/>
          <w:sz w:val="18"/>
          <w:szCs w:val="18"/>
        </w:rPr>
        <w:fldChar w:fldCharType="end"/>
      </w:r>
      <w:bookmarkEnd w:id="1"/>
      <w:r w:rsidR="00002BFD" w:rsidRPr="00303A7F">
        <w:rPr>
          <w:rFonts w:ascii="Arial" w:hAnsi="Arial" w:cs="Arial"/>
          <w:i/>
          <w:sz w:val="18"/>
          <w:szCs w:val="18"/>
        </w:rPr>
        <w:t xml:space="preserve"> </w:t>
      </w:r>
    </w:p>
    <w:p w:rsidR="007C4238" w:rsidRPr="00303A7F" w:rsidRDefault="007C4238" w:rsidP="007C4238">
      <w:pPr>
        <w:numPr>
          <w:ilvl w:val="0"/>
          <w:numId w:val="5"/>
        </w:numPr>
        <w:spacing w:line="240" w:lineRule="auto"/>
        <w:rPr>
          <w:rFonts w:ascii="Arial" w:hAnsi="Arial" w:cs="Arial"/>
          <w:i/>
          <w:sz w:val="18"/>
          <w:szCs w:val="18"/>
        </w:rPr>
      </w:pPr>
      <w:r>
        <w:rPr>
          <w:rFonts w:ascii="Arial" w:hAnsi="Arial" w:cs="Arial"/>
          <w:i/>
          <w:sz w:val="18"/>
          <w:szCs w:val="18"/>
        </w:rPr>
        <w:t>Engage Pod:</w:t>
      </w:r>
      <w:r w:rsidR="0016330D">
        <w:rPr>
          <w:rFonts w:ascii="Arial" w:hAnsi="Arial" w:cs="Arial"/>
          <w:i/>
          <w:sz w:val="18"/>
          <w:szCs w:val="18"/>
        </w:rPr>
        <w:t xml:space="preserve"> (ex. Engage1.silverpop.com = pod 1, engage2.silverpop.com = pod 2)</w:t>
      </w:r>
    </w:p>
    <w:p w:rsidR="007C4238" w:rsidRDefault="007C4238" w:rsidP="007C4238">
      <w:pPr>
        <w:spacing w:line="240" w:lineRule="auto"/>
        <w:ind w:left="630"/>
        <w:rPr>
          <w:rFonts w:ascii="Arial" w:hAnsi="Arial" w:cs="Arial"/>
          <w:i/>
          <w:sz w:val="18"/>
          <w:szCs w:val="18"/>
        </w:rPr>
      </w:pPr>
      <w:r w:rsidRPr="00303A7F">
        <w:rPr>
          <w:rFonts w:ascii="Arial" w:eastAsia="Times New Roman" w:hAnsi="Arial" w:cs="Arial"/>
          <w:i/>
          <w:sz w:val="18"/>
          <w:szCs w:val="18"/>
        </w:rPr>
        <w:tab/>
      </w:r>
      <w:r w:rsidR="007E7D13" w:rsidRPr="00303A7F">
        <w:rPr>
          <w:rFonts w:ascii="Arial" w:eastAsia="Times New Roman" w:hAnsi="Arial" w:cs="Arial"/>
          <w:i/>
          <w:sz w:val="18"/>
          <w:szCs w:val="18"/>
        </w:rPr>
        <w:object w:dxaOrig="2340" w:dyaOrig="2430">
          <v:shape id="_x0000_i1029" type="#_x0000_t75" style="width:458.25pt;height:18pt" o:ole="">
            <v:imagedata r:id="rId8" o:title=""/>
          </v:shape>
          <w:control r:id="rId13" w:name="TextBox11111" w:shapeid="_x0000_i1029"/>
        </w:object>
      </w:r>
    </w:p>
    <w:p w:rsidR="00231B54" w:rsidRDefault="00231B54" w:rsidP="00231B54">
      <w:pPr>
        <w:numPr>
          <w:ilvl w:val="0"/>
          <w:numId w:val="5"/>
        </w:numPr>
        <w:spacing w:line="240" w:lineRule="auto"/>
        <w:rPr>
          <w:rFonts w:ascii="Arial" w:hAnsi="Arial" w:cs="Arial"/>
          <w:i/>
          <w:sz w:val="18"/>
          <w:szCs w:val="18"/>
        </w:rPr>
      </w:pPr>
      <w:r w:rsidRPr="004570C1">
        <w:rPr>
          <w:rFonts w:ascii="Arial" w:hAnsi="Arial" w:cs="Arial"/>
          <w:i/>
          <w:sz w:val="18"/>
          <w:szCs w:val="18"/>
        </w:rPr>
        <w:t xml:space="preserve">The client will need to create an Engage login that will be used by provisioning to enable this integration.  The </w:t>
      </w:r>
      <w:r>
        <w:rPr>
          <w:rFonts w:ascii="Arial" w:hAnsi="Arial" w:cs="Arial"/>
          <w:i/>
          <w:sz w:val="18"/>
          <w:szCs w:val="18"/>
        </w:rPr>
        <w:t>login</w:t>
      </w:r>
      <w:r w:rsidRPr="004570C1">
        <w:rPr>
          <w:rFonts w:ascii="Arial" w:hAnsi="Arial" w:cs="Arial"/>
          <w:i/>
          <w:sz w:val="18"/>
          <w:szCs w:val="18"/>
        </w:rPr>
        <w:t xml:space="preserve"> will need to have Org</w:t>
      </w:r>
      <w:r>
        <w:rPr>
          <w:rFonts w:ascii="Arial" w:hAnsi="Arial" w:cs="Arial"/>
          <w:i/>
          <w:sz w:val="18"/>
          <w:szCs w:val="18"/>
        </w:rPr>
        <w:t>anization</w:t>
      </w:r>
      <w:r w:rsidRPr="004570C1">
        <w:rPr>
          <w:rFonts w:ascii="Arial" w:hAnsi="Arial" w:cs="Arial"/>
          <w:i/>
          <w:sz w:val="18"/>
          <w:szCs w:val="18"/>
        </w:rPr>
        <w:t xml:space="preserve"> Administration rights.</w:t>
      </w:r>
      <w:r>
        <w:rPr>
          <w:rFonts w:ascii="Arial" w:hAnsi="Arial" w:cs="Arial"/>
          <w:i/>
          <w:sz w:val="18"/>
          <w:szCs w:val="18"/>
        </w:rPr>
        <w:t xml:space="preserve"> Please create the login and type the login name below.</w:t>
      </w:r>
      <w:r w:rsidRPr="004570C1">
        <w:rPr>
          <w:rFonts w:ascii="Arial" w:hAnsi="Arial" w:cs="Arial"/>
          <w:i/>
          <w:sz w:val="18"/>
          <w:szCs w:val="18"/>
        </w:rPr>
        <w:t xml:space="preserve"> </w:t>
      </w:r>
    </w:p>
    <w:p w:rsidR="006062A5" w:rsidRDefault="006532C3" w:rsidP="006532C3">
      <w:pPr>
        <w:spacing w:line="240" w:lineRule="auto"/>
        <w:ind w:left="270"/>
        <w:rPr>
          <w:rFonts w:ascii="Arial" w:eastAsia="Times New Roman" w:hAnsi="Arial" w:cs="Arial"/>
          <w:i/>
          <w:sz w:val="18"/>
          <w:szCs w:val="18"/>
        </w:rPr>
      </w:pPr>
      <w:r w:rsidRPr="00303A7F">
        <w:rPr>
          <w:rFonts w:ascii="Arial" w:eastAsia="Times New Roman" w:hAnsi="Arial" w:cs="Arial"/>
          <w:i/>
          <w:sz w:val="18"/>
          <w:szCs w:val="18"/>
        </w:rPr>
        <w:t xml:space="preserve"> </w:t>
      </w:r>
      <w:r w:rsidRPr="00303A7F">
        <w:rPr>
          <w:rFonts w:ascii="Arial" w:hAnsi="Arial" w:cs="Arial"/>
          <w:i/>
          <w:sz w:val="18"/>
          <w:szCs w:val="18"/>
        </w:rPr>
        <w:t xml:space="preserve">        </w:t>
      </w:r>
      <w:r w:rsidR="007E7D13" w:rsidRPr="00303A7F">
        <w:rPr>
          <w:rFonts w:ascii="Arial" w:eastAsia="Times New Roman" w:hAnsi="Arial" w:cs="Arial"/>
          <w:i/>
          <w:sz w:val="18"/>
          <w:szCs w:val="18"/>
        </w:rPr>
        <w:object w:dxaOrig="2340" w:dyaOrig="2430">
          <v:shape id="_x0000_i1030" type="#_x0000_t75" style="width:458.25pt;height:18pt" o:ole="">
            <v:imagedata r:id="rId8" o:title=""/>
          </v:shape>
          <w:control r:id="rId14" w:name="TextBox1112" w:shapeid="_x0000_i1030"/>
        </w:object>
      </w:r>
    </w:p>
    <w:p w:rsidR="00045C7D" w:rsidRPr="00303A7F" w:rsidRDefault="006062A5" w:rsidP="00447017">
      <w:pPr>
        <w:numPr>
          <w:ilvl w:val="0"/>
          <w:numId w:val="5"/>
        </w:numPr>
        <w:spacing w:line="240" w:lineRule="auto"/>
        <w:rPr>
          <w:rFonts w:ascii="Arial" w:hAnsi="Arial" w:cs="Arial"/>
          <w:i/>
          <w:sz w:val="18"/>
          <w:szCs w:val="18"/>
        </w:rPr>
      </w:pPr>
      <w:r>
        <w:rPr>
          <w:rFonts w:ascii="Arial" w:hAnsi="Arial" w:cs="Arial"/>
          <w:i/>
          <w:sz w:val="18"/>
          <w:szCs w:val="18"/>
        </w:rPr>
        <w:t>The Engage login created above will need to have a</w:t>
      </w:r>
      <w:r w:rsidR="00447017">
        <w:rPr>
          <w:rFonts w:ascii="Arial" w:hAnsi="Arial" w:cs="Arial"/>
          <w:i/>
          <w:sz w:val="18"/>
          <w:szCs w:val="18"/>
        </w:rPr>
        <w:t xml:space="preserve"> notification email address.  The notification email address should use the following naming convention: </w:t>
      </w:r>
      <w:r w:rsidR="00447017" w:rsidRPr="00447017">
        <w:rPr>
          <w:rFonts w:ascii="Arial" w:hAnsi="Arial" w:cs="Arial"/>
          <w:i/>
          <w:sz w:val="18"/>
          <w:szCs w:val="18"/>
        </w:rPr>
        <w:t>cis-notifications-[clientname]-pod[#]@cismail.silverpop.com</w:t>
      </w:r>
      <w:r w:rsidR="00447017">
        <w:rPr>
          <w:rFonts w:ascii="Arial" w:hAnsi="Arial" w:cs="Arial"/>
          <w:i/>
          <w:sz w:val="18"/>
          <w:szCs w:val="18"/>
        </w:rPr>
        <w:t>. This address should contain no spaces.  For example, if the client name is Acme International and the client is using pod 4, the notification email address would be cis-notifications-AcmeInternational-pod4</w:t>
      </w:r>
      <w:r w:rsidR="00447017" w:rsidRPr="00447017">
        <w:rPr>
          <w:rFonts w:ascii="Arial" w:hAnsi="Arial" w:cs="Arial"/>
          <w:i/>
          <w:sz w:val="18"/>
          <w:szCs w:val="18"/>
        </w:rPr>
        <w:t>@cismail.silverpop.com</w:t>
      </w:r>
      <w:r w:rsidR="00447017">
        <w:rPr>
          <w:rFonts w:ascii="Arial" w:hAnsi="Arial" w:cs="Arial"/>
          <w:i/>
          <w:sz w:val="18"/>
          <w:szCs w:val="18"/>
        </w:rPr>
        <w:t xml:space="preserve">.  Please type your notification email address below. </w:t>
      </w:r>
      <w:r w:rsidRPr="00303A7F">
        <w:rPr>
          <w:rFonts w:ascii="Arial" w:eastAsia="Times New Roman" w:hAnsi="Arial" w:cs="Arial"/>
          <w:i/>
          <w:sz w:val="18"/>
          <w:szCs w:val="18"/>
        </w:rPr>
        <w:t xml:space="preserve"> </w:t>
      </w:r>
      <w:r w:rsidRPr="00303A7F">
        <w:rPr>
          <w:rFonts w:ascii="Arial" w:hAnsi="Arial" w:cs="Arial"/>
          <w:i/>
          <w:sz w:val="18"/>
          <w:szCs w:val="18"/>
        </w:rPr>
        <w:t xml:space="preserve">        </w:t>
      </w:r>
      <w:r w:rsidRPr="00303A7F">
        <w:rPr>
          <w:rFonts w:ascii="Arial" w:eastAsia="Times New Roman" w:hAnsi="Arial" w:cs="Arial"/>
          <w:i/>
          <w:sz w:val="18"/>
          <w:szCs w:val="18"/>
        </w:rPr>
        <w:object w:dxaOrig="2340" w:dyaOrig="2430">
          <v:shape id="_x0000_i1031" type="#_x0000_t75" style="width:458.25pt;height:18pt" o:ole="">
            <v:imagedata r:id="rId8" o:title=""/>
          </v:shape>
          <w:control r:id="rId15" w:name="TextBox11121" w:shapeid="_x0000_i1031"/>
        </w:object>
      </w:r>
      <w:r w:rsidRPr="00303A7F">
        <w:rPr>
          <w:rFonts w:ascii="Arial" w:hAnsi="Arial" w:cs="Arial"/>
          <w:i/>
          <w:sz w:val="18"/>
          <w:szCs w:val="18"/>
        </w:rPr>
        <w:tab/>
      </w:r>
      <w:r w:rsidR="007E7D13" w:rsidRPr="00303A7F">
        <w:rPr>
          <w:rFonts w:ascii="Arial" w:hAnsi="Arial" w:cs="Arial"/>
          <w:i/>
          <w:sz w:val="18"/>
          <w:szCs w:val="18"/>
        </w:rPr>
        <w:fldChar w:fldCharType="begin">
          <w:ffData>
            <w:name w:val="Text3"/>
            <w:enabled/>
            <w:calcOnExit w:val="0"/>
            <w:textInput/>
          </w:ffData>
        </w:fldChar>
      </w:r>
      <w:bookmarkStart w:id="2" w:name="Text3"/>
      <w:r w:rsidR="00A2505E" w:rsidRPr="00303A7F">
        <w:rPr>
          <w:rFonts w:ascii="Arial" w:hAnsi="Arial" w:cs="Arial"/>
          <w:i/>
          <w:sz w:val="18"/>
          <w:szCs w:val="18"/>
        </w:rPr>
        <w:instrText xml:space="preserve"> FORMTEXT </w:instrText>
      </w:r>
      <w:r w:rsidR="007E7D13" w:rsidRPr="00303A7F">
        <w:rPr>
          <w:rFonts w:ascii="Arial" w:hAnsi="Arial" w:cs="Arial"/>
          <w:i/>
          <w:sz w:val="18"/>
          <w:szCs w:val="18"/>
        </w:rPr>
      </w:r>
      <w:r w:rsidR="007E7D13" w:rsidRPr="00303A7F">
        <w:rPr>
          <w:rFonts w:ascii="Arial" w:hAnsi="Arial" w:cs="Arial"/>
          <w:i/>
          <w:sz w:val="18"/>
          <w:szCs w:val="18"/>
        </w:rPr>
        <w:fldChar w:fldCharType="separate"/>
      </w:r>
      <w:r w:rsidR="00A2505E" w:rsidRPr="00303A7F">
        <w:rPr>
          <w:rFonts w:ascii="Arial" w:cs="Arial"/>
          <w:i/>
          <w:noProof/>
          <w:sz w:val="18"/>
          <w:szCs w:val="18"/>
        </w:rPr>
        <w:t> </w:t>
      </w:r>
      <w:r w:rsidR="00A2505E" w:rsidRPr="00303A7F">
        <w:rPr>
          <w:rFonts w:ascii="Arial" w:cs="Arial"/>
          <w:i/>
          <w:noProof/>
          <w:sz w:val="18"/>
          <w:szCs w:val="18"/>
        </w:rPr>
        <w:t> </w:t>
      </w:r>
      <w:r w:rsidR="00A2505E" w:rsidRPr="00303A7F">
        <w:rPr>
          <w:rFonts w:ascii="Arial" w:cs="Arial"/>
          <w:i/>
          <w:noProof/>
          <w:sz w:val="18"/>
          <w:szCs w:val="18"/>
        </w:rPr>
        <w:t> </w:t>
      </w:r>
      <w:r w:rsidR="00A2505E" w:rsidRPr="00303A7F">
        <w:rPr>
          <w:rFonts w:ascii="Arial" w:cs="Arial"/>
          <w:i/>
          <w:noProof/>
          <w:sz w:val="18"/>
          <w:szCs w:val="18"/>
        </w:rPr>
        <w:t> </w:t>
      </w:r>
      <w:r w:rsidR="00A2505E" w:rsidRPr="00303A7F">
        <w:rPr>
          <w:rFonts w:ascii="Arial" w:cs="Arial"/>
          <w:i/>
          <w:noProof/>
          <w:sz w:val="18"/>
          <w:szCs w:val="18"/>
        </w:rPr>
        <w:t> </w:t>
      </w:r>
      <w:r w:rsidR="007E7D13" w:rsidRPr="00303A7F">
        <w:rPr>
          <w:rFonts w:ascii="Arial" w:hAnsi="Arial" w:cs="Arial"/>
          <w:i/>
          <w:sz w:val="18"/>
          <w:szCs w:val="18"/>
        </w:rPr>
        <w:fldChar w:fldCharType="end"/>
      </w:r>
      <w:bookmarkEnd w:id="2"/>
      <w:r w:rsidR="00002BFD" w:rsidRPr="00303A7F">
        <w:rPr>
          <w:rFonts w:ascii="Arial" w:hAnsi="Arial" w:cs="Arial"/>
          <w:i/>
          <w:sz w:val="18"/>
          <w:szCs w:val="18"/>
        </w:rPr>
        <w:tab/>
      </w:r>
    </w:p>
    <w:p w:rsidR="006532C3" w:rsidRPr="00303A7F" w:rsidRDefault="007C4238" w:rsidP="00045C7D">
      <w:pPr>
        <w:numPr>
          <w:ilvl w:val="0"/>
          <w:numId w:val="5"/>
        </w:numPr>
        <w:spacing w:line="240" w:lineRule="auto"/>
        <w:rPr>
          <w:rFonts w:ascii="Arial" w:hAnsi="Arial" w:cs="Arial"/>
          <w:i/>
          <w:sz w:val="18"/>
          <w:szCs w:val="18"/>
        </w:rPr>
      </w:pPr>
      <w:r>
        <w:rPr>
          <w:rFonts w:ascii="Arial" w:hAnsi="Arial" w:cs="Arial"/>
          <w:i/>
          <w:sz w:val="18"/>
          <w:szCs w:val="18"/>
        </w:rPr>
        <w:t>What is the name of your Adobe report suite? (If you cannot answer this question, please contact your Adobe representative).</w:t>
      </w:r>
    </w:p>
    <w:p w:rsidR="00045C7D" w:rsidRPr="00303A7F" w:rsidRDefault="006532C3" w:rsidP="006532C3">
      <w:pPr>
        <w:spacing w:line="240" w:lineRule="auto"/>
        <w:rPr>
          <w:rFonts w:ascii="Arial" w:hAnsi="Arial" w:cs="Arial"/>
          <w:i/>
          <w:sz w:val="18"/>
          <w:szCs w:val="18"/>
        </w:rPr>
      </w:pPr>
      <w:r w:rsidRPr="00303A7F">
        <w:rPr>
          <w:rFonts w:ascii="Arial" w:hAnsi="Arial" w:cs="Arial"/>
          <w:i/>
          <w:sz w:val="18"/>
          <w:szCs w:val="18"/>
        </w:rPr>
        <w:t xml:space="preserve">               </w:t>
      </w:r>
      <w:r w:rsidR="007E7D13" w:rsidRPr="00303A7F">
        <w:rPr>
          <w:rFonts w:ascii="Arial" w:eastAsia="Times New Roman" w:hAnsi="Arial" w:cs="Arial"/>
          <w:i/>
          <w:sz w:val="18"/>
          <w:szCs w:val="18"/>
        </w:rPr>
        <w:object w:dxaOrig="2340" w:dyaOrig="2430">
          <v:shape id="_x0000_i1032" type="#_x0000_t75" style="width:458.25pt;height:18pt" o:ole="">
            <v:imagedata r:id="rId8" o:title=""/>
          </v:shape>
          <w:control r:id="rId16" w:name="TextBox111" w:shapeid="_x0000_i1032"/>
        </w:object>
      </w:r>
    </w:p>
    <w:p w:rsidR="009C0228" w:rsidRPr="00303A7F" w:rsidRDefault="009C332D" w:rsidP="009C0228">
      <w:pPr>
        <w:numPr>
          <w:ilvl w:val="0"/>
          <w:numId w:val="5"/>
        </w:numPr>
        <w:spacing w:line="240" w:lineRule="auto"/>
        <w:rPr>
          <w:rFonts w:ascii="Arial" w:hAnsi="Arial" w:cs="Arial"/>
          <w:i/>
          <w:sz w:val="18"/>
          <w:szCs w:val="18"/>
        </w:rPr>
      </w:pPr>
      <w:r>
        <w:rPr>
          <w:rFonts w:ascii="Arial" w:hAnsi="Arial" w:cs="Arial"/>
          <w:i/>
          <w:sz w:val="18"/>
          <w:szCs w:val="18"/>
        </w:rPr>
        <w:lastRenderedPageBreak/>
        <w:t>When sending metrics to Adobe, the integration can either send metrics for an entire Engage organization, or only for specific lists.  If you wish to export all available metrics for the entire Engage org leave the below text box blank.  Otherwise list out the database ID of each database that you wish to get metrics for.</w:t>
      </w:r>
    </w:p>
    <w:p w:rsidR="00795990" w:rsidRDefault="007E7D13" w:rsidP="00795990">
      <w:pPr>
        <w:spacing w:line="240" w:lineRule="auto"/>
        <w:ind w:left="720"/>
        <w:rPr>
          <w:rFonts w:ascii="Arial" w:hAnsi="Arial" w:cs="Arial"/>
          <w:i/>
          <w:sz w:val="18"/>
          <w:szCs w:val="18"/>
        </w:rPr>
      </w:pPr>
      <w:r w:rsidRPr="00303A7F">
        <w:rPr>
          <w:rFonts w:ascii="Arial" w:eastAsia="Times New Roman" w:hAnsi="Arial" w:cs="Arial"/>
          <w:i/>
          <w:sz w:val="18"/>
          <w:szCs w:val="18"/>
        </w:rPr>
        <w:object w:dxaOrig="2340" w:dyaOrig="2430">
          <v:shape id="_x0000_i1033" type="#_x0000_t75" style="width:458.25pt;height:18pt" o:ole="">
            <v:imagedata r:id="rId8" o:title=""/>
          </v:shape>
          <w:control r:id="rId17" w:name="TextBox131" w:shapeid="_x0000_i1033"/>
        </w:object>
      </w:r>
      <w:r w:rsidRPr="00303A7F">
        <w:rPr>
          <w:rFonts w:ascii="Arial" w:hAnsi="Arial" w:cs="Arial"/>
          <w:i/>
          <w:sz w:val="18"/>
          <w:szCs w:val="18"/>
        </w:rPr>
        <w:fldChar w:fldCharType="begin">
          <w:ffData>
            <w:name w:val="Text18"/>
            <w:enabled/>
            <w:calcOnExit w:val="0"/>
            <w:textInput/>
          </w:ffData>
        </w:fldChar>
      </w:r>
      <w:r w:rsidR="00795990" w:rsidRPr="00303A7F">
        <w:rPr>
          <w:rFonts w:ascii="Arial" w:hAnsi="Arial" w:cs="Arial"/>
          <w:i/>
          <w:sz w:val="18"/>
          <w:szCs w:val="18"/>
        </w:rPr>
        <w:instrText xml:space="preserve"> FORMTEXT </w:instrText>
      </w:r>
      <w:r w:rsidRPr="00303A7F">
        <w:rPr>
          <w:rFonts w:ascii="Arial" w:hAnsi="Arial" w:cs="Arial"/>
          <w:i/>
          <w:sz w:val="18"/>
          <w:szCs w:val="18"/>
        </w:rPr>
      </w:r>
      <w:r w:rsidRPr="00303A7F">
        <w:rPr>
          <w:rFonts w:ascii="Arial" w:hAnsi="Arial" w:cs="Arial"/>
          <w:i/>
          <w:sz w:val="18"/>
          <w:szCs w:val="18"/>
        </w:rPr>
        <w:fldChar w:fldCharType="separate"/>
      </w:r>
      <w:r w:rsidR="00795990" w:rsidRPr="00303A7F">
        <w:rPr>
          <w:rFonts w:ascii="Arial" w:cs="Arial"/>
          <w:i/>
          <w:noProof/>
          <w:sz w:val="18"/>
          <w:szCs w:val="18"/>
        </w:rPr>
        <w:t> </w:t>
      </w:r>
      <w:r w:rsidR="00795990" w:rsidRPr="00303A7F">
        <w:rPr>
          <w:rFonts w:ascii="Arial" w:cs="Arial"/>
          <w:i/>
          <w:noProof/>
          <w:sz w:val="18"/>
          <w:szCs w:val="18"/>
        </w:rPr>
        <w:t> </w:t>
      </w:r>
      <w:r w:rsidR="00795990" w:rsidRPr="00303A7F">
        <w:rPr>
          <w:rFonts w:ascii="Arial" w:cs="Arial"/>
          <w:i/>
          <w:noProof/>
          <w:sz w:val="18"/>
          <w:szCs w:val="18"/>
        </w:rPr>
        <w:t> </w:t>
      </w:r>
      <w:r w:rsidR="00795990" w:rsidRPr="00303A7F">
        <w:rPr>
          <w:rFonts w:ascii="Arial" w:cs="Arial"/>
          <w:i/>
          <w:noProof/>
          <w:sz w:val="18"/>
          <w:szCs w:val="18"/>
        </w:rPr>
        <w:t> </w:t>
      </w:r>
      <w:r w:rsidR="00795990" w:rsidRPr="00303A7F">
        <w:rPr>
          <w:rFonts w:ascii="Arial" w:cs="Arial"/>
          <w:i/>
          <w:noProof/>
          <w:sz w:val="18"/>
          <w:szCs w:val="18"/>
        </w:rPr>
        <w:t> </w:t>
      </w:r>
      <w:r w:rsidRPr="00303A7F">
        <w:rPr>
          <w:rFonts w:ascii="Arial" w:hAnsi="Arial" w:cs="Arial"/>
          <w:i/>
          <w:sz w:val="18"/>
          <w:szCs w:val="18"/>
        </w:rPr>
        <w:fldChar w:fldCharType="end"/>
      </w:r>
    </w:p>
    <w:p w:rsidR="00C20111" w:rsidRPr="00303A7F" w:rsidRDefault="00FB2F10" w:rsidP="00C20111">
      <w:pPr>
        <w:numPr>
          <w:ilvl w:val="0"/>
          <w:numId w:val="5"/>
        </w:numPr>
        <w:spacing w:line="240" w:lineRule="auto"/>
        <w:rPr>
          <w:rFonts w:ascii="Arial" w:hAnsi="Arial" w:cs="Arial"/>
          <w:i/>
          <w:sz w:val="18"/>
          <w:szCs w:val="18"/>
        </w:rPr>
      </w:pPr>
      <w:r>
        <w:rPr>
          <w:rFonts w:ascii="Arial" w:eastAsia="Times New Roman" w:hAnsi="Arial" w:cs="Arial"/>
          <w:i/>
          <w:sz w:val="18"/>
          <w:szCs w:val="18"/>
        </w:rPr>
        <w:t>Please list the domain names that you wish to use with this integration.  Engage will automatically append values to URLs in your mailings that contain these domain names.  This will enable tracking within site catalyst for automatically tagged mailings.</w:t>
      </w:r>
      <w:r w:rsidR="00862EC8">
        <w:rPr>
          <w:rFonts w:ascii="Arial" w:eastAsia="Times New Roman" w:hAnsi="Arial" w:cs="Arial"/>
          <w:i/>
          <w:sz w:val="18"/>
          <w:szCs w:val="18"/>
        </w:rPr>
        <w:t xml:space="preserve">  If you prefer to handle this manually within your mailing templates, leave the below blank.</w:t>
      </w:r>
    </w:p>
    <w:p w:rsidR="00E54104" w:rsidRDefault="007E7D13" w:rsidP="00C20111">
      <w:pPr>
        <w:ind w:left="630"/>
        <w:contextualSpacing/>
        <w:rPr>
          <w:rFonts w:ascii="Arial" w:eastAsia="Times New Roman" w:hAnsi="Arial" w:cs="Arial"/>
          <w:i/>
          <w:sz w:val="18"/>
          <w:szCs w:val="18"/>
        </w:rPr>
      </w:pPr>
      <w:r w:rsidRPr="00303A7F">
        <w:rPr>
          <w:rFonts w:ascii="Arial" w:eastAsia="Times New Roman" w:hAnsi="Arial" w:cs="Arial"/>
          <w:i/>
          <w:sz w:val="18"/>
          <w:szCs w:val="18"/>
        </w:rPr>
        <w:object w:dxaOrig="2340" w:dyaOrig="2430">
          <v:shape id="_x0000_i1034" type="#_x0000_t75" style="width:458.25pt;height:18pt" o:ole="">
            <v:imagedata r:id="rId18" o:title=""/>
          </v:shape>
          <w:control r:id="rId19" w:name="TextBox1121" w:shapeid="_x0000_i1034"/>
        </w:object>
      </w:r>
    </w:p>
    <w:p w:rsidR="00862EC8" w:rsidRPr="00303A7F" w:rsidRDefault="00862EC8" w:rsidP="00862EC8">
      <w:pPr>
        <w:numPr>
          <w:ilvl w:val="0"/>
          <w:numId w:val="5"/>
        </w:numPr>
        <w:spacing w:line="240" w:lineRule="auto"/>
        <w:rPr>
          <w:rFonts w:ascii="Arial" w:hAnsi="Arial" w:cs="Arial"/>
          <w:i/>
          <w:sz w:val="18"/>
          <w:szCs w:val="18"/>
        </w:rPr>
      </w:pPr>
      <w:r>
        <w:rPr>
          <w:sz w:val="18"/>
          <w:szCs w:val="18"/>
        </w:rPr>
        <w:t>Notes:</w:t>
      </w:r>
      <w:r w:rsidRPr="00862EC8">
        <w:rPr>
          <w:rFonts w:ascii="Arial" w:hAnsi="Arial" w:cs="Arial"/>
          <w:i/>
          <w:sz w:val="18"/>
          <w:szCs w:val="18"/>
        </w:rPr>
        <w:t xml:space="preserve"> </w:t>
      </w:r>
    </w:p>
    <w:p w:rsidR="00862EC8" w:rsidRPr="00862EC8" w:rsidRDefault="00862EC8" w:rsidP="00862EC8">
      <w:pPr>
        <w:spacing w:line="240" w:lineRule="auto"/>
        <w:rPr>
          <w:rFonts w:ascii="Arial" w:hAnsi="Arial" w:cs="Arial"/>
          <w:i/>
          <w:sz w:val="18"/>
          <w:szCs w:val="18"/>
        </w:rPr>
      </w:pPr>
      <w:r w:rsidRPr="00303A7F">
        <w:rPr>
          <w:rFonts w:ascii="Arial" w:hAnsi="Arial" w:cs="Arial"/>
          <w:i/>
          <w:sz w:val="18"/>
          <w:szCs w:val="18"/>
        </w:rPr>
        <w:t xml:space="preserve">               </w:t>
      </w:r>
      <w:r w:rsidR="007E7D13" w:rsidRPr="00303A7F">
        <w:rPr>
          <w:rFonts w:ascii="Arial" w:eastAsia="Times New Roman" w:hAnsi="Arial" w:cs="Arial"/>
          <w:i/>
          <w:sz w:val="18"/>
          <w:szCs w:val="18"/>
        </w:rPr>
        <w:object w:dxaOrig="2340" w:dyaOrig="2430">
          <v:shape id="_x0000_i1035" type="#_x0000_t75" style="width:458.25pt;height:18pt" o:ole="">
            <v:imagedata r:id="rId8" o:title=""/>
          </v:shape>
          <w:control r:id="rId20" w:name="TextBox1113" w:shapeid="_x0000_i1035"/>
        </w:object>
      </w:r>
    </w:p>
    <w:p w:rsidR="00C95A43" w:rsidRDefault="00C95A43" w:rsidP="00DA6FF7">
      <w:pPr>
        <w:spacing w:line="240" w:lineRule="auto"/>
        <w:contextualSpacing/>
        <w:rPr>
          <w:rFonts w:ascii="Arial" w:hAnsi="Arial" w:cs="Arial"/>
          <w:color w:val="FF0000"/>
          <w:sz w:val="18"/>
          <w:szCs w:val="18"/>
        </w:rPr>
      </w:pPr>
    </w:p>
    <w:p w:rsidR="00F20646" w:rsidRPr="008340B3" w:rsidRDefault="00F20646" w:rsidP="00F20646">
      <w:pPr>
        <w:spacing w:line="240" w:lineRule="auto"/>
        <w:contextualSpacing/>
        <w:jc w:val="center"/>
        <w:rPr>
          <w:rFonts w:ascii="Arial" w:hAnsi="Arial" w:cs="Arial"/>
          <w:color w:val="FF0000"/>
          <w:sz w:val="18"/>
          <w:szCs w:val="18"/>
        </w:rPr>
      </w:pPr>
    </w:p>
    <w:p w:rsidR="00EA5586" w:rsidRPr="008340B3" w:rsidRDefault="00EA5586" w:rsidP="00EA5586">
      <w:pPr>
        <w:spacing w:line="240" w:lineRule="auto"/>
        <w:contextualSpacing/>
        <w:rPr>
          <w:rFonts w:ascii="Arial" w:eastAsia="Times New Roman" w:hAnsi="Arial" w:cs="Arial"/>
          <w:sz w:val="18"/>
          <w:szCs w:val="18"/>
        </w:rPr>
      </w:pPr>
    </w:p>
    <w:p w:rsidR="00AB0F4B" w:rsidRPr="00EB06A7" w:rsidRDefault="00002BFD" w:rsidP="00EA5586">
      <w:pPr>
        <w:spacing w:line="240" w:lineRule="auto"/>
        <w:contextualSpacing/>
        <w:rPr>
          <w:rFonts w:ascii="Arial" w:eastAsia="Times New Roman" w:hAnsi="Arial" w:cs="Arial"/>
          <w:sz w:val="18"/>
          <w:szCs w:val="18"/>
        </w:rPr>
      </w:pPr>
      <w:r w:rsidRPr="008340B3">
        <w:rPr>
          <w:rFonts w:ascii="Arial" w:eastAsia="Times New Roman" w:hAnsi="Arial" w:cs="Arial"/>
          <w:sz w:val="18"/>
          <w:szCs w:val="18"/>
        </w:rPr>
        <w:br/>
      </w:r>
    </w:p>
    <w:sectPr w:rsidR="00AB0F4B" w:rsidRPr="00EB06A7" w:rsidSect="00045C7D">
      <w:headerReference w:type="default" r:id="rId21"/>
      <w:footerReference w:type="default" r:id="rId22"/>
      <w:headerReference w:type="first" r:id="rId23"/>
      <w:footerReference w:type="first" r:id="rId24"/>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3216" w:rsidRDefault="00163216" w:rsidP="009E7DB4">
      <w:pPr>
        <w:spacing w:after="0" w:line="240" w:lineRule="auto"/>
      </w:pPr>
      <w:r>
        <w:separator/>
      </w:r>
    </w:p>
  </w:endnote>
  <w:endnote w:type="continuationSeparator" w:id="0">
    <w:p w:rsidR="00163216" w:rsidRDefault="00163216" w:rsidP="009E7D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Malgun Gothic"/>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490E7228-9A2F-4BD0-BE60-09A258E0F636}"/>
  </w:font>
  <w:font w:name="Calibri Light">
    <w:panose1 w:val="020F0302020204030204"/>
    <w:charset w:val="00"/>
    <w:family w:val="swiss"/>
    <w:pitch w:val="variable"/>
    <w:sig w:usb0="A00002EF" w:usb1="4000207B" w:usb2="00000000" w:usb3="00000000" w:csb0="0000019F" w:csb1="00000000"/>
    <w:embedRegular r:id="rId2" w:fontKey="{E2DC08AF-D0C5-49E1-B6C1-562D52F2D6D9}"/>
  </w:font>
  <w:font w:name="Calibri">
    <w:panose1 w:val="020F0502020204030204"/>
    <w:charset w:val="00"/>
    <w:family w:val="swiss"/>
    <w:pitch w:val="variable"/>
    <w:sig w:usb0="E00002FF" w:usb1="4000ACFF" w:usb2="00000001" w:usb3="00000000" w:csb0="0000019F" w:csb1="00000000"/>
    <w:embedRegular r:id="rId3" w:fontKey="{6A6B06AB-1BED-4396-882E-04B0B88DD3A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2A5" w:rsidRDefault="00FF404E">
    <w:pPr>
      <w:pStyle w:val="Footer"/>
    </w:pPr>
    <w:r>
      <w:rPr>
        <w:noProof/>
      </w:rPr>
      <mc:AlternateContent>
        <mc:Choice Requires="wps">
          <w:drawing>
            <wp:anchor distT="0" distB="0" distL="114300" distR="114300" simplePos="0" relativeHeight="251657216" behindDoc="0" locked="0" layoutInCell="1" allowOverlap="1">
              <wp:simplePos x="0" y="0"/>
              <wp:positionH relativeFrom="column">
                <wp:posOffset>-501015</wp:posOffset>
              </wp:positionH>
              <wp:positionV relativeFrom="paragraph">
                <wp:posOffset>86360</wp:posOffset>
              </wp:positionV>
              <wp:extent cx="7820660" cy="619125"/>
              <wp:effectExtent l="0" t="0" r="0" b="952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0660" cy="619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2A5" w:rsidRPr="00521DC0" w:rsidRDefault="006062A5" w:rsidP="00813CB9">
                          <w:pPr>
                            <w:pStyle w:val="BasicParagraph"/>
                            <w:jc w:val="center"/>
                            <w:rPr>
                              <w:rFonts w:ascii="Arial" w:hAnsi="Arial" w:cs="Arial"/>
                              <w:sz w:val="14"/>
                              <w:szCs w:val="14"/>
                            </w:rPr>
                          </w:pPr>
                          <w:r w:rsidRPr="00521DC0">
                            <w:rPr>
                              <w:rFonts w:ascii="Arial" w:hAnsi="Arial" w:cs="Arial"/>
                              <w:sz w:val="14"/>
                              <w:szCs w:val="14"/>
                            </w:rPr>
                            <w:t>www.silverpop.com  1-866-SIL</w:t>
                          </w:r>
                          <w:r>
                            <w:rPr>
                              <w:rFonts w:ascii="Arial" w:hAnsi="Arial" w:cs="Arial"/>
                              <w:sz w:val="14"/>
                              <w:szCs w:val="14"/>
                            </w:rPr>
                            <w:t>V</w:t>
                          </w:r>
                          <w:r w:rsidRPr="00521DC0">
                            <w:rPr>
                              <w:rFonts w:ascii="Arial" w:hAnsi="Arial" w:cs="Arial"/>
                              <w:sz w:val="14"/>
                              <w:szCs w:val="14"/>
                            </w:rPr>
                            <w:t>POP (74</w:t>
                          </w:r>
                          <w:r>
                            <w:rPr>
                              <w:rFonts w:ascii="Arial" w:hAnsi="Arial" w:cs="Arial"/>
                              <w:sz w:val="14"/>
                              <w:szCs w:val="14"/>
                            </w:rPr>
                            <w:t>5-8767) © 2010</w:t>
                          </w:r>
                          <w:r w:rsidRPr="00521DC0">
                            <w:rPr>
                              <w:rFonts w:ascii="Arial" w:hAnsi="Arial" w:cs="Arial"/>
                              <w:sz w:val="14"/>
                              <w:szCs w:val="14"/>
                            </w:rPr>
                            <w:t xml:space="preserve"> Silverpop Systems Inc. All rights reserved. The Silverpop logo is a registered trademark of Silverpop Systems Inc.</w:t>
                          </w:r>
                        </w:p>
                        <w:p w:rsidR="006062A5" w:rsidRPr="00813CB9" w:rsidRDefault="006062A5" w:rsidP="00813CB9">
                          <w:pPr>
                            <w:rPr>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39.45pt;margin-top:6.8pt;width:615.8pt;height:48.7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" filled="f" stroked="f">
              <v:textbox style="mso-fit-shape-to-text:t">
                <w:txbxContent>
                  <w:p w:rsidR="006062A5" w:rsidRPr="00521DC0" w:rsidRDefault="006062A5" w:rsidP="00813CB9">
                    <w:pPr>
                      <w:pStyle w:val="BasicParagraph"/>
                      <w:jc w:val="center"/>
                      <w:rPr>
                        <w:rFonts w:ascii="Arial" w:hAnsi="Arial" w:cs="Arial"/>
                        <w:sz w:val="14"/>
                        <w:szCs w:val="14"/>
                      </w:rPr>
                    </w:pPr>
                    <w:r w:rsidRPr="00521DC0">
                      <w:rPr>
                        <w:rFonts w:ascii="Arial" w:hAnsi="Arial" w:cs="Arial"/>
                        <w:sz w:val="14"/>
                        <w:szCs w:val="14"/>
                      </w:rPr>
                      <w:t>www.silverpop.com  1-866-SIL</w:t>
                    </w:r>
                    <w:r>
                      <w:rPr>
                        <w:rFonts w:ascii="Arial" w:hAnsi="Arial" w:cs="Arial"/>
                        <w:sz w:val="14"/>
                        <w:szCs w:val="14"/>
                      </w:rPr>
                      <w:t>V</w:t>
                    </w:r>
                    <w:r w:rsidRPr="00521DC0">
                      <w:rPr>
                        <w:rFonts w:ascii="Arial" w:hAnsi="Arial" w:cs="Arial"/>
                        <w:sz w:val="14"/>
                        <w:szCs w:val="14"/>
                      </w:rPr>
                      <w:t>POP (74</w:t>
                    </w:r>
                    <w:r>
                      <w:rPr>
                        <w:rFonts w:ascii="Arial" w:hAnsi="Arial" w:cs="Arial"/>
                        <w:sz w:val="14"/>
                        <w:szCs w:val="14"/>
                      </w:rPr>
                      <w:t>5-8767) © 2010</w:t>
                    </w:r>
                    <w:r w:rsidRPr="00521DC0">
                      <w:rPr>
                        <w:rFonts w:ascii="Arial" w:hAnsi="Arial" w:cs="Arial"/>
                        <w:sz w:val="14"/>
                        <w:szCs w:val="14"/>
                      </w:rPr>
                      <w:t xml:space="preserve"> Silverpop Systems Inc. All rights reserved. The Silverpop logo is a registered trademark of Silverpop Systems Inc.</w:t>
                    </w:r>
                  </w:p>
                  <w:p w:rsidR="006062A5" w:rsidRPr="00813CB9" w:rsidRDefault="006062A5" w:rsidP="00813CB9">
                    <w:pPr>
                      <w:rPr>
                        <w:szCs w:val="14"/>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2A5" w:rsidRDefault="00FF404E">
    <w:pPr>
      <w:pStyle w:val="Footer"/>
    </w:pPr>
    <w:r>
      <w:rPr>
        <w:noProof/>
      </w:rPr>
      <mc:AlternateContent>
        <mc:Choice Requires="wps">
          <w:drawing>
            <wp:anchor distT="0" distB="0" distL="114300" distR="114300" simplePos="0" relativeHeight="251658240" behindDoc="0" locked="0" layoutInCell="1" allowOverlap="1">
              <wp:simplePos x="0" y="0"/>
              <wp:positionH relativeFrom="column">
                <wp:posOffset>-489585</wp:posOffset>
              </wp:positionH>
              <wp:positionV relativeFrom="paragraph">
                <wp:posOffset>92075</wp:posOffset>
              </wp:positionV>
              <wp:extent cx="7809230" cy="21399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0923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2A5" w:rsidRPr="00521DC0" w:rsidRDefault="006062A5" w:rsidP="000D0573">
                          <w:pPr>
                            <w:pStyle w:val="BasicParagraph"/>
                            <w:jc w:val="center"/>
                            <w:rPr>
                              <w:rFonts w:ascii="Arial" w:hAnsi="Arial" w:cs="Arial"/>
                              <w:sz w:val="14"/>
                              <w:szCs w:val="14"/>
                            </w:rPr>
                          </w:pPr>
                          <w:r w:rsidRPr="00521DC0">
                            <w:rPr>
                              <w:rFonts w:ascii="Arial" w:hAnsi="Arial" w:cs="Arial"/>
                              <w:sz w:val="14"/>
                              <w:szCs w:val="14"/>
                            </w:rPr>
                            <w:t>www.silverpop.com  1-866-SIL</w:t>
                          </w:r>
                          <w:r>
                            <w:rPr>
                              <w:rFonts w:ascii="Arial" w:hAnsi="Arial" w:cs="Arial"/>
                              <w:sz w:val="14"/>
                              <w:szCs w:val="14"/>
                            </w:rPr>
                            <w:t>V</w:t>
                          </w:r>
                          <w:r w:rsidRPr="00521DC0">
                            <w:rPr>
                              <w:rFonts w:ascii="Arial" w:hAnsi="Arial" w:cs="Arial"/>
                              <w:sz w:val="14"/>
                              <w:szCs w:val="14"/>
                            </w:rPr>
                            <w:t>POP (74</w:t>
                          </w:r>
                          <w:r>
                            <w:rPr>
                              <w:rFonts w:ascii="Arial" w:hAnsi="Arial" w:cs="Arial"/>
                              <w:sz w:val="14"/>
                              <w:szCs w:val="14"/>
                            </w:rPr>
                            <w:t>5-8767) © 2010</w:t>
                          </w:r>
                          <w:r w:rsidRPr="00521DC0">
                            <w:rPr>
                              <w:rFonts w:ascii="Arial" w:hAnsi="Arial" w:cs="Arial"/>
                              <w:sz w:val="14"/>
                              <w:szCs w:val="14"/>
                            </w:rPr>
                            <w:t xml:space="preserve"> Silverpop Systems Inc. All rights reserved. The Silverpop logo is a registered trademark of Silverpop Systems Inc.</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margin-left:-38.55pt;margin-top:7.25pt;width:614.9pt;height:16.8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UzntwIAAMA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" filled="f" stroked="f">
              <v:textbox style="mso-fit-shape-to-text:t">
                <w:txbxContent>
                  <w:p w:rsidR="006062A5" w:rsidRPr="00521DC0" w:rsidRDefault="006062A5" w:rsidP="000D0573">
                    <w:pPr>
                      <w:pStyle w:val="BasicParagraph"/>
                      <w:jc w:val="center"/>
                      <w:rPr>
                        <w:rFonts w:ascii="Arial" w:hAnsi="Arial" w:cs="Arial"/>
                        <w:sz w:val="14"/>
                        <w:szCs w:val="14"/>
                      </w:rPr>
                    </w:pPr>
                    <w:r w:rsidRPr="00521DC0">
                      <w:rPr>
                        <w:rFonts w:ascii="Arial" w:hAnsi="Arial" w:cs="Arial"/>
                        <w:sz w:val="14"/>
                        <w:szCs w:val="14"/>
                      </w:rPr>
                      <w:t>www.silverpop.com  1-866-SIL</w:t>
                    </w:r>
                    <w:r>
                      <w:rPr>
                        <w:rFonts w:ascii="Arial" w:hAnsi="Arial" w:cs="Arial"/>
                        <w:sz w:val="14"/>
                        <w:szCs w:val="14"/>
                      </w:rPr>
                      <w:t>V</w:t>
                    </w:r>
                    <w:r w:rsidRPr="00521DC0">
                      <w:rPr>
                        <w:rFonts w:ascii="Arial" w:hAnsi="Arial" w:cs="Arial"/>
                        <w:sz w:val="14"/>
                        <w:szCs w:val="14"/>
                      </w:rPr>
                      <w:t>POP (74</w:t>
                    </w:r>
                    <w:r>
                      <w:rPr>
                        <w:rFonts w:ascii="Arial" w:hAnsi="Arial" w:cs="Arial"/>
                        <w:sz w:val="14"/>
                        <w:szCs w:val="14"/>
                      </w:rPr>
                      <w:t>5-8767) © 2010</w:t>
                    </w:r>
                    <w:r w:rsidRPr="00521DC0">
                      <w:rPr>
                        <w:rFonts w:ascii="Arial" w:hAnsi="Arial" w:cs="Arial"/>
                        <w:sz w:val="14"/>
                        <w:szCs w:val="14"/>
                      </w:rPr>
                      <w:t xml:space="preserve"> Silverpop Systems Inc. All rights reserved. The Silverpop logo is a registered trademark of Silverpop Systems Inc.</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3216" w:rsidRDefault="00163216" w:rsidP="009E7DB4">
      <w:pPr>
        <w:spacing w:after="0" w:line="240" w:lineRule="auto"/>
      </w:pPr>
      <w:r>
        <w:separator/>
      </w:r>
    </w:p>
  </w:footnote>
  <w:footnote w:type="continuationSeparator" w:id="0">
    <w:p w:rsidR="00163216" w:rsidRDefault="00163216" w:rsidP="009E7D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2A5" w:rsidRDefault="00FF404E" w:rsidP="009E7DB4">
    <w:pPr>
      <w:pStyle w:val="Header"/>
      <w:jc w:val="center"/>
    </w:pPr>
    <w:r w:rsidRPr="004276A1">
      <w:rPr>
        <w:noProof/>
      </w:rPr>
      <w:drawing>
        <wp:inline distT="0" distB="0" distL="0" distR="0">
          <wp:extent cx="4619625" cy="600075"/>
          <wp:effectExtent l="0" t="0" r="9525" b="0"/>
          <wp:docPr id="13" name="Picture 0" descr="SP_word_head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P_word_header2.jpg"/>
                  <pic:cNvPicPr>
                    <a:picLocks noChangeAspect="1" noChangeArrowheads="1"/>
                  </pic:cNvPicPr>
                </pic:nvPicPr>
                <pic:blipFill>
                  <a:blip r:embed="rId1">
                    <a:extLst>
                      <a:ext uri="{28A0092B-C50C-407E-A947-70E740481C1C}">
                        <a14:useLocalDpi xmlns:a14="http://schemas.microsoft.com/office/drawing/2010/main" val="0"/>
                      </a:ext>
                    </a:extLst>
                  </a:blip>
                  <a:srcRect b="-14127"/>
                  <a:stretch>
                    <a:fillRect/>
                  </a:stretch>
                </pic:blipFill>
                <pic:spPr bwMode="auto">
                  <a:xfrm>
                    <a:off x="0" y="0"/>
                    <a:ext cx="4619625" cy="600075"/>
                  </a:xfrm>
                  <a:prstGeom prst="rect">
                    <a:avLst/>
                  </a:prstGeom>
                  <a:noFill/>
                  <a:ln>
                    <a:noFill/>
                  </a:ln>
                </pic:spPr>
              </pic:pic>
            </a:graphicData>
          </a:graphic>
        </wp:inline>
      </w:drawing>
    </w:r>
  </w:p>
  <w:p w:rsidR="006062A5" w:rsidRPr="003D5B1A" w:rsidRDefault="006062A5" w:rsidP="009E7DB4">
    <w:pPr>
      <w:pStyle w:val="Header"/>
      <w:jc w:val="center"/>
      <w:rPr>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2A5" w:rsidRDefault="00FF404E">
    <w:pPr>
      <w:pStyle w:val="Header"/>
    </w:pPr>
    <w:r w:rsidRPr="004276A1">
      <w:rPr>
        <w:noProof/>
      </w:rPr>
      <w:drawing>
        <wp:inline distT="0" distB="0" distL="0" distR="0">
          <wp:extent cx="6858000" cy="581025"/>
          <wp:effectExtent l="0" t="0" r="0" b="9525"/>
          <wp:docPr id="14" name="Picture 5" descr="head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ader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0" cy="5810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761FB1"/>
    <w:multiLevelType w:val="hybridMultilevel"/>
    <w:tmpl w:val="9544BF8C"/>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nsid w:val="1CD96A0E"/>
    <w:multiLevelType w:val="hybridMultilevel"/>
    <w:tmpl w:val="F5A8B0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EC0056"/>
    <w:multiLevelType w:val="hybridMultilevel"/>
    <w:tmpl w:val="585AE0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DF4BBB"/>
    <w:multiLevelType w:val="hybridMultilevel"/>
    <w:tmpl w:val="F5E87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C62499E"/>
    <w:multiLevelType w:val="hybridMultilevel"/>
    <w:tmpl w:val="CBA06378"/>
    <w:lvl w:ilvl="0" w:tplc="4A92510C">
      <w:start w:val="1"/>
      <w:numFmt w:val="upperLetter"/>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4EB22CB"/>
    <w:multiLevelType w:val="hybridMultilevel"/>
    <w:tmpl w:val="DDD253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40930A8"/>
    <w:multiLevelType w:val="hybridMultilevel"/>
    <w:tmpl w:val="AE5A2BBA"/>
    <w:lvl w:ilvl="0" w:tplc="8348EE68">
      <w:start w:val="4"/>
      <w:numFmt w:val="decimal"/>
      <w:lvlText w:val="%1."/>
      <w:lvlJc w:val="left"/>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9892101"/>
    <w:multiLevelType w:val="hybridMultilevel"/>
    <w:tmpl w:val="225EB616"/>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5"/>
  </w:num>
  <w:num w:numId="2">
    <w:abstractNumId w:val="2"/>
  </w:num>
  <w:num w:numId="3">
    <w:abstractNumId w:val="3"/>
  </w:num>
  <w:num w:numId="4">
    <w:abstractNumId w:val="4"/>
  </w:num>
  <w:num w:numId="5">
    <w:abstractNumId w:val="7"/>
  </w:num>
  <w:num w:numId="6">
    <w:abstractNumId w:val="6"/>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formsDesign/>
  <w:documentProtection w:edit="forms" w:enforcement="0"/>
  <w:defaultTabStop w:val="720"/>
  <w:drawingGridHorizontalSpacing w:val="110"/>
  <w:displayHorizontalDrawingGridEvery w:val="2"/>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87F"/>
    <w:rsid w:val="000005F7"/>
    <w:rsid w:val="00002BFD"/>
    <w:rsid w:val="00011A2F"/>
    <w:rsid w:val="00025150"/>
    <w:rsid w:val="0003418E"/>
    <w:rsid w:val="00045C7D"/>
    <w:rsid w:val="00095625"/>
    <w:rsid w:val="000D0573"/>
    <w:rsid w:val="000F4089"/>
    <w:rsid w:val="00104A64"/>
    <w:rsid w:val="00107832"/>
    <w:rsid w:val="001237EF"/>
    <w:rsid w:val="00132B74"/>
    <w:rsid w:val="00136179"/>
    <w:rsid w:val="00163216"/>
    <w:rsid w:val="0016330D"/>
    <w:rsid w:val="001C2B25"/>
    <w:rsid w:val="001D39FD"/>
    <w:rsid w:val="001D58B1"/>
    <w:rsid w:val="001E0C25"/>
    <w:rsid w:val="001E1A66"/>
    <w:rsid w:val="001F7C39"/>
    <w:rsid w:val="0022317B"/>
    <w:rsid w:val="00231B54"/>
    <w:rsid w:val="002335D3"/>
    <w:rsid w:val="00254C2D"/>
    <w:rsid w:val="002660F9"/>
    <w:rsid w:val="0028092E"/>
    <w:rsid w:val="00294C6A"/>
    <w:rsid w:val="002C59AE"/>
    <w:rsid w:val="00303A7F"/>
    <w:rsid w:val="00322E26"/>
    <w:rsid w:val="00340CB9"/>
    <w:rsid w:val="003613D4"/>
    <w:rsid w:val="00361F08"/>
    <w:rsid w:val="00383399"/>
    <w:rsid w:val="0038468F"/>
    <w:rsid w:val="003A506E"/>
    <w:rsid w:val="003A73F9"/>
    <w:rsid w:val="003C202D"/>
    <w:rsid w:val="003C6389"/>
    <w:rsid w:val="003D5B1A"/>
    <w:rsid w:val="00447017"/>
    <w:rsid w:val="00487C4B"/>
    <w:rsid w:val="004D29DB"/>
    <w:rsid w:val="004D4DF4"/>
    <w:rsid w:val="004D7FA3"/>
    <w:rsid w:val="004F020A"/>
    <w:rsid w:val="00505741"/>
    <w:rsid w:val="00521DC0"/>
    <w:rsid w:val="005221DD"/>
    <w:rsid w:val="00531EEF"/>
    <w:rsid w:val="00533D7F"/>
    <w:rsid w:val="005B0CE2"/>
    <w:rsid w:val="005B3476"/>
    <w:rsid w:val="005C3D7D"/>
    <w:rsid w:val="006062A5"/>
    <w:rsid w:val="006403A2"/>
    <w:rsid w:val="006532C3"/>
    <w:rsid w:val="00661537"/>
    <w:rsid w:val="00671834"/>
    <w:rsid w:val="00684F12"/>
    <w:rsid w:val="006C754A"/>
    <w:rsid w:val="006D1F55"/>
    <w:rsid w:val="00710562"/>
    <w:rsid w:val="007369E3"/>
    <w:rsid w:val="007476D3"/>
    <w:rsid w:val="0077075E"/>
    <w:rsid w:val="007905D7"/>
    <w:rsid w:val="00794CB7"/>
    <w:rsid w:val="00795990"/>
    <w:rsid w:val="007A6DCD"/>
    <w:rsid w:val="007C4238"/>
    <w:rsid w:val="007E7D13"/>
    <w:rsid w:val="0080229C"/>
    <w:rsid w:val="00813CB9"/>
    <w:rsid w:val="008340B3"/>
    <w:rsid w:val="00835469"/>
    <w:rsid w:val="00837D3B"/>
    <w:rsid w:val="008465A0"/>
    <w:rsid w:val="008469A3"/>
    <w:rsid w:val="00862EC8"/>
    <w:rsid w:val="008E0B66"/>
    <w:rsid w:val="008E6CF8"/>
    <w:rsid w:val="00902B45"/>
    <w:rsid w:val="009335E5"/>
    <w:rsid w:val="00945E7A"/>
    <w:rsid w:val="0095270E"/>
    <w:rsid w:val="009A2F32"/>
    <w:rsid w:val="009C0228"/>
    <w:rsid w:val="009C332D"/>
    <w:rsid w:val="009E7DB4"/>
    <w:rsid w:val="009F236A"/>
    <w:rsid w:val="00A05D4D"/>
    <w:rsid w:val="00A2505E"/>
    <w:rsid w:val="00A455CB"/>
    <w:rsid w:val="00A8256E"/>
    <w:rsid w:val="00AB0F4B"/>
    <w:rsid w:val="00AB72B4"/>
    <w:rsid w:val="00AC4DCB"/>
    <w:rsid w:val="00AD7BBA"/>
    <w:rsid w:val="00AF693B"/>
    <w:rsid w:val="00B10D44"/>
    <w:rsid w:val="00B264AC"/>
    <w:rsid w:val="00B51279"/>
    <w:rsid w:val="00B93C56"/>
    <w:rsid w:val="00B95483"/>
    <w:rsid w:val="00BA56DE"/>
    <w:rsid w:val="00BE7165"/>
    <w:rsid w:val="00BF551E"/>
    <w:rsid w:val="00C121BD"/>
    <w:rsid w:val="00C15F0F"/>
    <w:rsid w:val="00C20111"/>
    <w:rsid w:val="00C350C3"/>
    <w:rsid w:val="00C40781"/>
    <w:rsid w:val="00C5188F"/>
    <w:rsid w:val="00C51C79"/>
    <w:rsid w:val="00C54AA0"/>
    <w:rsid w:val="00C641D2"/>
    <w:rsid w:val="00C951F8"/>
    <w:rsid w:val="00C95A43"/>
    <w:rsid w:val="00CD3EF4"/>
    <w:rsid w:val="00CE7CD5"/>
    <w:rsid w:val="00D165C9"/>
    <w:rsid w:val="00D27D74"/>
    <w:rsid w:val="00D5724B"/>
    <w:rsid w:val="00D9090B"/>
    <w:rsid w:val="00DA0D56"/>
    <w:rsid w:val="00DA1231"/>
    <w:rsid w:val="00DA6FF7"/>
    <w:rsid w:val="00DF1735"/>
    <w:rsid w:val="00E128EA"/>
    <w:rsid w:val="00E33404"/>
    <w:rsid w:val="00E54104"/>
    <w:rsid w:val="00E75624"/>
    <w:rsid w:val="00E80CF1"/>
    <w:rsid w:val="00E83091"/>
    <w:rsid w:val="00E95EA0"/>
    <w:rsid w:val="00EA5586"/>
    <w:rsid w:val="00EB06A7"/>
    <w:rsid w:val="00EC4578"/>
    <w:rsid w:val="00EF425E"/>
    <w:rsid w:val="00F12301"/>
    <w:rsid w:val="00F20646"/>
    <w:rsid w:val="00F37E41"/>
    <w:rsid w:val="00F51AA0"/>
    <w:rsid w:val="00F6167E"/>
    <w:rsid w:val="00F64A89"/>
    <w:rsid w:val="00F6647F"/>
    <w:rsid w:val="00F729C2"/>
    <w:rsid w:val="00F809DD"/>
    <w:rsid w:val="00F9387F"/>
    <w:rsid w:val="00F970AF"/>
    <w:rsid w:val="00FB2F10"/>
    <w:rsid w:val="00FD6C90"/>
    <w:rsid w:val="00FF4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972674A-C50A-4764-BF9A-20CE0DB11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yriad Pro" w:eastAsia="Myriad Pro" w:hAnsi="Myriad Pro"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1A2F"/>
    <w:pPr>
      <w:spacing w:after="200" w:line="276" w:lineRule="auto"/>
    </w:pPr>
    <w:rPr>
      <w:sz w:val="22"/>
      <w:szCs w:val="22"/>
    </w:rPr>
  </w:style>
  <w:style w:type="paragraph" w:styleId="Heading1">
    <w:name w:val="heading 1"/>
    <w:basedOn w:val="Normal"/>
    <w:next w:val="Normal"/>
    <w:link w:val="Heading1Char"/>
    <w:uiPriority w:val="9"/>
    <w:qFormat/>
    <w:rsid w:val="00011A2F"/>
    <w:pPr>
      <w:keepNext/>
      <w:spacing w:before="240" w:after="20"/>
      <w:jc w:val="center"/>
      <w:outlineLvl w:val="0"/>
    </w:pPr>
    <w:rPr>
      <w:rFonts w:ascii="Arial" w:eastAsia="Times New Roman" w:hAnsi="Arial" w:cs="Arial"/>
      <w:b/>
      <w:bCs/>
      <w:kern w:val="32"/>
      <w:sz w:val="32"/>
      <w:szCs w:val="32"/>
    </w:rPr>
  </w:style>
  <w:style w:type="paragraph" w:styleId="Heading2">
    <w:name w:val="heading 2"/>
    <w:basedOn w:val="Subtitle"/>
    <w:next w:val="Normal"/>
    <w:link w:val="Heading2Char"/>
    <w:uiPriority w:val="9"/>
    <w:unhideWhenUsed/>
    <w:qFormat/>
    <w:rsid w:val="00011A2F"/>
    <w:pPr>
      <w:outlineLvl w:val="1"/>
    </w:pPr>
  </w:style>
  <w:style w:type="paragraph" w:styleId="Heading3">
    <w:name w:val="heading 3"/>
    <w:basedOn w:val="Heading2"/>
    <w:next w:val="Normal"/>
    <w:link w:val="Heading3Char"/>
    <w:uiPriority w:val="9"/>
    <w:unhideWhenUsed/>
    <w:qFormat/>
    <w:rsid w:val="00011A2F"/>
    <w:pPr>
      <w:spacing w:before="100" w:after="0"/>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020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F020A"/>
    <w:rPr>
      <w:rFonts w:ascii="Tahoma" w:hAnsi="Tahoma" w:cs="Tahoma"/>
      <w:sz w:val="16"/>
      <w:szCs w:val="16"/>
    </w:rPr>
  </w:style>
  <w:style w:type="paragraph" w:customStyle="1" w:styleId="BasicParagraph">
    <w:name w:val="[Basic Paragraph]"/>
    <w:basedOn w:val="Normal"/>
    <w:uiPriority w:val="99"/>
    <w:rsid w:val="004F020A"/>
    <w:pPr>
      <w:autoSpaceDE w:val="0"/>
      <w:autoSpaceDN w:val="0"/>
      <w:adjustRightInd w:val="0"/>
      <w:spacing w:after="0" w:line="288" w:lineRule="auto"/>
      <w:textAlignment w:val="center"/>
    </w:pPr>
    <w:rPr>
      <w:rFonts w:ascii="Times New Roman" w:hAnsi="Times New Roman"/>
      <w:color w:val="000000"/>
      <w:sz w:val="24"/>
      <w:szCs w:val="24"/>
    </w:rPr>
  </w:style>
  <w:style w:type="paragraph" w:styleId="NoSpacing">
    <w:name w:val="No Spacing"/>
    <w:link w:val="NoSpacingChar"/>
    <w:uiPriority w:val="1"/>
    <w:qFormat/>
    <w:rsid w:val="00011A2F"/>
    <w:rPr>
      <w:rFonts w:eastAsia="Times New Roman"/>
      <w:sz w:val="22"/>
      <w:szCs w:val="22"/>
    </w:rPr>
  </w:style>
  <w:style w:type="character" w:customStyle="1" w:styleId="NoSpacingChar">
    <w:name w:val="No Spacing Char"/>
    <w:link w:val="NoSpacing"/>
    <w:uiPriority w:val="1"/>
    <w:rsid w:val="00011A2F"/>
    <w:rPr>
      <w:rFonts w:eastAsia="Times New Roman"/>
      <w:sz w:val="22"/>
      <w:szCs w:val="22"/>
      <w:lang w:val="en-US" w:eastAsia="en-US" w:bidi="ar-SA"/>
    </w:rPr>
  </w:style>
  <w:style w:type="paragraph" w:styleId="Header">
    <w:name w:val="header"/>
    <w:basedOn w:val="Normal"/>
    <w:link w:val="HeaderChar"/>
    <w:uiPriority w:val="99"/>
    <w:unhideWhenUsed/>
    <w:rsid w:val="009E7D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7DB4"/>
  </w:style>
  <w:style w:type="paragraph" w:styleId="Footer">
    <w:name w:val="footer"/>
    <w:basedOn w:val="Normal"/>
    <w:link w:val="FooterChar"/>
    <w:uiPriority w:val="99"/>
    <w:semiHidden/>
    <w:unhideWhenUsed/>
    <w:rsid w:val="009E7DB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E7DB4"/>
  </w:style>
  <w:style w:type="paragraph" w:styleId="ListParagraph">
    <w:name w:val="List Paragraph"/>
    <w:basedOn w:val="Normal"/>
    <w:uiPriority w:val="72"/>
    <w:qFormat/>
    <w:rsid w:val="00011A2F"/>
    <w:pPr>
      <w:ind w:left="720"/>
      <w:contextualSpacing/>
    </w:pPr>
  </w:style>
  <w:style w:type="character" w:customStyle="1" w:styleId="Heading1Char">
    <w:name w:val="Heading 1 Char"/>
    <w:link w:val="Heading1"/>
    <w:uiPriority w:val="9"/>
    <w:rsid w:val="00011A2F"/>
    <w:rPr>
      <w:rFonts w:ascii="Arial" w:eastAsia="Times New Roman" w:hAnsi="Arial" w:cs="Arial"/>
      <w:b/>
      <w:bCs/>
      <w:kern w:val="32"/>
      <w:sz w:val="32"/>
      <w:szCs w:val="32"/>
    </w:rPr>
  </w:style>
  <w:style w:type="paragraph" w:styleId="Subtitle">
    <w:name w:val="Subtitle"/>
    <w:basedOn w:val="Heading1"/>
    <w:next w:val="Normal"/>
    <w:link w:val="SubtitleChar"/>
    <w:uiPriority w:val="11"/>
    <w:qFormat/>
    <w:rsid w:val="00011A2F"/>
    <w:rPr>
      <w:b w:val="0"/>
      <w:sz w:val="28"/>
      <w:szCs w:val="28"/>
    </w:rPr>
  </w:style>
  <w:style w:type="character" w:customStyle="1" w:styleId="SubtitleChar">
    <w:name w:val="Subtitle Char"/>
    <w:link w:val="Subtitle"/>
    <w:uiPriority w:val="11"/>
    <w:rsid w:val="00011A2F"/>
    <w:rPr>
      <w:rFonts w:ascii="Arial" w:eastAsia="Times New Roman" w:hAnsi="Arial" w:cs="Arial"/>
      <w:bCs/>
      <w:kern w:val="32"/>
      <w:sz w:val="28"/>
      <w:szCs w:val="28"/>
    </w:rPr>
  </w:style>
  <w:style w:type="character" w:customStyle="1" w:styleId="Heading2Char">
    <w:name w:val="Heading 2 Char"/>
    <w:link w:val="Heading2"/>
    <w:uiPriority w:val="9"/>
    <w:rsid w:val="00011A2F"/>
    <w:rPr>
      <w:rFonts w:ascii="Arial" w:eastAsia="Times New Roman" w:hAnsi="Arial" w:cs="Arial"/>
      <w:bCs/>
      <w:kern w:val="32"/>
      <w:sz w:val="28"/>
      <w:szCs w:val="28"/>
    </w:rPr>
  </w:style>
  <w:style w:type="character" w:customStyle="1" w:styleId="Heading3Char">
    <w:name w:val="Heading 3 Char"/>
    <w:link w:val="Heading3"/>
    <w:uiPriority w:val="9"/>
    <w:rsid w:val="00011A2F"/>
    <w:rPr>
      <w:rFonts w:ascii="Arial" w:eastAsia="Times New Roman" w:hAnsi="Arial" w:cs="Arial"/>
      <w:bCs/>
      <w:kern w:val="32"/>
      <w:sz w:val="24"/>
      <w:szCs w:val="24"/>
    </w:rPr>
  </w:style>
  <w:style w:type="paragraph" w:customStyle="1" w:styleId="BodyCopy">
    <w:name w:val="BodyCopy"/>
    <w:basedOn w:val="Normal"/>
    <w:link w:val="BodyCopyChar"/>
    <w:qFormat/>
    <w:rsid w:val="001E1A66"/>
    <w:pPr>
      <w:tabs>
        <w:tab w:val="left" w:pos="10080"/>
      </w:tabs>
      <w:ind w:left="630" w:right="720"/>
      <w:jc w:val="both"/>
    </w:pPr>
    <w:rPr>
      <w:rFonts w:ascii="Arial" w:hAnsi="Arial" w:cs="Arial"/>
      <w:sz w:val="20"/>
      <w:szCs w:val="20"/>
    </w:rPr>
  </w:style>
  <w:style w:type="character" w:customStyle="1" w:styleId="BodyCopyChar">
    <w:name w:val="BodyCopy Char"/>
    <w:link w:val="BodyCopy"/>
    <w:rsid w:val="001E1A66"/>
    <w:rPr>
      <w:rFonts w:ascii="Arial" w:hAnsi="Arial" w:cs="Arial"/>
    </w:rPr>
  </w:style>
  <w:style w:type="character" w:styleId="Hyperlink">
    <w:name w:val="Hyperlink"/>
    <w:uiPriority w:val="99"/>
    <w:unhideWhenUsed/>
    <w:rsid w:val="00383399"/>
    <w:rPr>
      <w:color w:val="0000FF"/>
      <w:u w:val="single"/>
    </w:rPr>
  </w:style>
  <w:style w:type="table" w:styleId="TableGrid">
    <w:name w:val="Table Grid"/>
    <w:basedOn w:val="TableNormal"/>
    <w:uiPriority w:val="59"/>
    <w:rsid w:val="00045C7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5921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control" Target="activeX/activeX5.xml"/><Relationship Id="rId18" Type="http://schemas.openxmlformats.org/officeDocument/2006/relationships/image" Target="media/image3.wm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control" Target="activeX/activeX4.xml"/><Relationship Id="rId17" Type="http://schemas.openxmlformats.org/officeDocument/2006/relationships/control" Target="activeX/activeX9.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ontrol" Target="activeX/activeX8.xml"/><Relationship Id="rId20" Type="http://schemas.openxmlformats.org/officeDocument/2006/relationships/control" Target="activeX/activeX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ntrol" Target="activeX/activeX3.xm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ontrol" Target="activeX/activeX7.xml"/><Relationship Id="rId23" Type="http://schemas.openxmlformats.org/officeDocument/2006/relationships/header" Target="header2.xml"/><Relationship Id="rId10" Type="http://schemas.openxmlformats.org/officeDocument/2006/relationships/control" Target="activeX/activeX2.xml"/><Relationship Id="rId19" Type="http://schemas.openxmlformats.org/officeDocument/2006/relationships/control" Target="activeX/activeX10.xml"/><Relationship Id="rId4" Type="http://schemas.openxmlformats.org/officeDocument/2006/relationships/webSettings" Target="webSettings.xml"/><Relationship Id="rId9" Type="http://schemas.openxmlformats.org/officeDocument/2006/relationships/control" Target="activeX/activeX1.xml"/><Relationship Id="rId14" Type="http://schemas.openxmlformats.org/officeDocument/2006/relationships/control" Target="activeX/activeX6.xml"/><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480</Words>
  <Characters>2742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Silverpop</Company>
  <LinksUpToDate>false</LinksUpToDate>
  <CharactersWithSpaces>3216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Jeri</dc:creator>
  <cp:keywords/>
  <cp:lastModifiedBy>Jeri Ellis</cp:lastModifiedBy>
  <cp:revision>1</cp:revision>
  <cp:lastPrinted>2009-01-16T14:10:00Z</cp:lastPrinted>
  <dcterms:created xsi:type="dcterms:W3CDTF">2014-06-13T16:14:00Z</dcterms:created>
  <dcterms:modified xsi:type="dcterms:W3CDTF">2014-06-13T16:14:00Z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-32969344</vt:i4>
  </property>
  <property fmtid="{D5CDD505-2E9C-101B-9397-08002B2CF9AE}" pid="3" name="_NewReviewCycle">
    <vt:lpwstr/>
  </property>
  <property fmtid="{D5CDD505-2E9C-101B-9397-08002B2CF9AE}" pid="4" name="_EmailSubject">
    <vt:lpwstr>new  questionnaires for web analytics (adobe and coremetrics)</vt:lpwstr>
  </property>
  <property fmtid="{D5CDD505-2E9C-101B-9397-08002B2CF9AE}" pid="5" name="_AuthorEmail">
    <vt:lpwstr>KPangburn@silverpop.com</vt:lpwstr>
  </property>
  <property fmtid="{D5CDD505-2E9C-101B-9397-08002B2CF9AE}" pid="6" name="_AuthorEmailDisplayName">
    <vt:lpwstr>Kenneth Pangburn</vt:lpwstr>
  </property>
  <property fmtid="{D5CDD505-2E9C-101B-9397-08002B2CF9AE}" pid="7" name="_PreviousAdHocReviewCycleID">
    <vt:i4>-436592432</vt:i4>
  </property>
  <property fmtid="{D5CDD505-2E9C-101B-9397-08002B2CF9AE}" pid="8" name="_ReviewingToolsShownOnce">
    <vt:lpwstr/>
  </property>
</Properties>
</file>